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5C02F" w14:textId="77777777" w:rsidR="004670DD" w:rsidRPr="004670DD" w:rsidRDefault="004670DD" w:rsidP="00903F1E">
      <w:pPr>
        <w:autoSpaceDE/>
        <w:autoSpaceDN/>
        <w:adjustRightInd/>
        <w:spacing w:before="0"/>
        <w:jc w:val="center"/>
        <w:rPr>
          <w:rFonts w:ascii="Times New Roman" w:hAnsi="Times New Roman" w:cs="Times New Roman"/>
          <w:b/>
          <w:sz w:val="26"/>
          <w:szCs w:val="26"/>
        </w:rPr>
      </w:pPr>
      <w:r w:rsidRPr="004670DD">
        <w:rPr>
          <w:rFonts w:ascii="Times New Roman" w:hAnsi="Times New Roman" w:cs="Times New Roman"/>
          <w:b/>
          <w:sz w:val="26"/>
          <w:szCs w:val="26"/>
        </w:rPr>
        <w:t>THÔNG CÁO BÁO CHÍ</w:t>
      </w:r>
    </w:p>
    <w:p w14:paraId="459AB745" w14:textId="77777777" w:rsidR="00E36A58" w:rsidRDefault="00903F1E" w:rsidP="004670DD">
      <w:pPr>
        <w:autoSpaceDE/>
        <w:autoSpaceDN/>
        <w:adjustRightInd/>
        <w:ind w:firstLine="720"/>
        <w:jc w:val="both"/>
        <w:rPr>
          <w:rFonts w:ascii="Times New Roman" w:hAnsi="Times New Roman" w:cs="Times New Roman"/>
          <w:sz w:val="26"/>
          <w:szCs w:val="26"/>
        </w:rPr>
      </w:pPr>
      <w:r>
        <w:rPr>
          <w:rFonts w:ascii="Times New Roman" w:hAnsi="Times New Roman" w:cs="Times New Roman"/>
          <w:sz w:val="26"/>
          <w:szCs w:val="26"/>
        </w:rPr>
        <w:t>N</w:t>
      </w:r>
      <w:r w:rsidR="008F7765">
        <w:rPr>
          <w:rFonts w:ascii="Times New Roman" w:hAnsi="Times New Roman" w:cs="Times New Roman"/>
          <w:sz w:val="26"/>
          <w:szCs w:val="26"/>
        </w:rPr>
        <w:t>gày 25 tháng 8 năm 2020, trong khuôn khổ Diễn đàn Doanh nghiệp Thành phố Hồ Chí Minh – Hoa Kỳ,</w:t>
      </w:r>
      <w:r w:rsidR="004012B2" w:rsidRPr="007453EE">
        <w:rPr>
          <w:rFonts w:ascii="Times New Roman" w:hAnsi="Times New Roman" w:cs="Times New Roman"/>
          <w:sz w:val="26"/>
          <w:szCs w:val="26"/>
        </w:rPr>
        <w:t xml:space="preserve"> Sở Thông tin và Truyền thông Thành phố Hồ Chí Minh ký kết Thỏa thuận tài trợ với Cơ quan Thương mại và Phát triển Hoa Kỳ (USTDA) </w:t>
      </w:r>
      <w:r w:rsidR="00951653" w:rsidRPr="007453EE">
        <w:rPr>
          <w:rFonts w:ascii="Times New Roman" w:hAnsi="Times New Roman" w:cs="Times New Roman"/>
          <w:sz w:val="26"/>
          <w:szCs w:val="26"/>
        </w:rPr>
        <w:t xml:space="preserve">cho </w:t>
      </w:r>
      <w:r w:rsidR="00951653" w:rsidRPr="004670DD">
        <w:rPr>
          <w:rFonts w:ascii="Times New Roman" w:hAnsi="Times New Roman" w:cs="Times New Roman"/>
          <w:b/>
          <w:sz w:val="26"/>
          <w:szCs w:val="26"/>
        </w:rPr>
        <w:t xml:space="preserve">Dự án </w:t>
      </w:r>
      <w:r w:rsidR="00343871" w:rsidRPr="004670DD">
        <w:rPr>
          <w:rFonts w:ascii="Times New Roman" w:hAnsi="Times New Roman" w:cs="Times New Roman"/>
          <w:b/>
          <w:sz w:val="26"/>
          <w:szCs w:val="26"/>
        </w:rPr>
        <w:t>“</w:t>
      </w:r>
      <w:r w:rsidR="00951653" w:rsidRPr="004670DD">
        <w:rPr>
          <w:rFonts w:ascii="Times New Roman" w:hAnsi="Times New Roman" w:cs="Times New Roman"/>
          <w:b/>
          <w:sz w:val="26"/>
          <w:szCs w:val="26"/>
        </w:rPr>
        <w:t xml:space="preserve">Hỗ trợ kỹ </w:t>
      </w:r>
      <w:r w:rsidR="007453EE" w:rsidRPr="004670DD">
        <w:rPr>
          <w:rFonts w:ascii="Times New Roman" w:hAnsi="Times New Roman" w:cs="Times New Roman"/>
          <w:b/>
          <w:sz w:val="26"/>
          <w:szCs w:val="26"/>
        </w:rPr>
        <w:t>thuật Xây dựng Trung tâm đ</w:t>
      </w:r>
      <w:r w:rsidR="00951653" w:rsidRPr="004670DD">
        <w:rPr>
          <w:rFonts w:ascii="Times New Roman" w:hAnsi="Times New Roman" w:cs="Times New Roman"/>
          <w:b/>
          <w:sz w:val="26"/>
          <w:szCs w:val="26"/>
        </w:rPr>
        <w:t>iều hành</w:t>
      </w:r>
      <w:r w:rsidR="002F42B3" w:rsidRPr="004670DD">
        <w:rPr>
          <w:rFonts w:ascii="Times New Roman" w:hAnsi="Times New Roman" w:cs="Times New Roman"/>
          <w:b/>
          <w:sz w:val="26"/>
          <w:szCs w:val="26"/>
        </w:rPr>
        <w:t xml:space="preserve"> đô thị</w:t>
      </w:r>
      <w:r w:rsidR="00951653" w:rsidRPr="004670DD">
        <w:rPr>
          <w:rFonts w:ascii="Times New Roman" w:hAnsi="Times New Roman" w:cs="Times New Roman"/>
          <w:b/>
          <w:sz w:val="26"/>
          <w:szCs w:val="26"/>
        </w:rPr>
        <w:t xml:space="preserve"> thông minh cho </w:t>
      </w:r>
      <w:r w:rsidR="00343871" w:rsidRPr="004670DD">
        <w:rPr>
          <w:rFonts w:ascii="Times New Roman" w:hAnsi="Times New Roman" w:cs="Times New Roman"/>
          <w:b/>
          <w:sz w:val="26"/>
          <w:szCs w:val="26"/>
        </w:rPr>
        <w:t>TPHCM”</w:t>
      </w:r>
      <w:r>
        <w:rPr>
          <w:rFonts w:ascii="Times New Roman" w:hAnsi="Times New Roman" w:cs="Times New Roman"/>
          <w:b/>
          <w:sz w:val="26"/>
          <w:szCs w:val="26"/>
        </w:rPr>
        <w:t xml:space="preserve"> </w:t>
      </w:r>
      <w:r>
        <w:rPr>
          <w:rFonts w:ascii="Times New Roman" w:hAnsi="Times New Roman" w:cs="Times New Roman"/>
          <w:sz w:val="26"/>
          <w:szCs w:val="26"/>
        </w:rPr>
        <w:t>với sự chứng kiến của Đ/c Nguyễn Thiện Nhân - Ủy viên Bộ Chính trị, Bí thư Thành ủy và Đ/c Nguyễn Thành Phong - Ủy viên Ban chấp hành Trung ương Đảng, Chủ tịch Ủy ban nhân dân Thành phố.</w:t>
      </w:r>
      <w:r w:rsidR="002F42B3" w:rsidRPr="007453EE">
        <w:rPr>
          <w:rFonts w:ascii="Times New Roman" w:hAnsi="Times New Roman" w:cs="Times New Roman"/>
          <w:sz w:val="26"/>
          <w:szCs w:val="26"/>
        </w:rPr>
        <w:t xml:space="preserve"> </w:t>
      </w:r>
    </w:p>
    <w:p w14:paraId="5B75B6FE" w14:textId="77777777" w:rsidR="00E36A58" w:rsidRDefault="00E36A58" w:rsidP="00E36A58">
      <w:pPr>
        <w:autoSpaceDE/>
        <w:autoSpaceDN/>
        <w:adjustRightInd/>
        <w:ind w:firstLine="720"/>
        <w:jc w:val="both"/>
        <w:rPr>
          <w:rFonts w:ascii="Times New Roman" w:hAnsi="Times New Roman" w:cs="Times New Roman"/>
          <w:sz w:val="26"/>
          <w:szCs w:val="26"/>
        </w:rPr>
      </w:pPr>
      <w:r w:rsidRPr="00E36A58">
        <w:rPr>
          <w:rFonts w:ascii="Times New Roman" w:hAnsi="Times New Roman" w:cs="Times New Roman"/>
          <w:sz w:val="26"/>
          <w:szCs w:val="26"/>
        </w:rPr>
        <w:t xml:space="preserve">Dự án “Hỗ trợ kỹ thuật Xây dựng Trung tâm điều hành đô thị thông minh cho TPHCM” là dự án hợp tác thứ hai giữa Sở Thông tin và Truyền thông </w:t>
      </w:r>
      <w:r w:rsidR="008F7765">
        <w:rPr>
          <w:rFonts w:ascii="Times New Roman" w:hAnsi="Times New Roman" w:cs="Times New Roman"/>
          <w:sz w:val="26"/>
          <w:szCs w:val="26"/>
        </w:rPr>
        <w:t>Thành phố Hồ Chí Minh và</w:t>
      </w:r>
      <w:r w:rsidRPr="00E36A58">
        <w:rPr>
          <w:rFonts w:ascii="Times New Roman" w:hAnsi="Times New Roman" w:cs="Times New Roman"/>
          <w:sz w:val="26"/>
          <w:szCs w:val="26"/>
        </w:rPr>
        <w:t xml:space="preserve"> USTDA, tiếp nối thành công của Dự án “Hỗ trợ kỹ thuật xây dựng Trung tâm tiếp nhận và xử lý thông tin khẩn cấp, cứu hộ cứu nạn của Thành phố Hồ Chí Minh thông qua một đầu số viễn thông duy nhất” được thực hiện trong giai đoạn 2018 </w:t>
      </w:r>
      <w:r w:rsidR="00355428">
        <w:rPr>
          <w:rFonts w:ascii="Times New Roman" w:hAnsi="Times New Roman" w:cs="Times New Roman"/>
          <w:sz w:val="26"/>
          <w:szCs w:val="26"/>
        </w:rPr>
        <w:t>–</w:t>
      </w:r>
      <w:r w:rsidRPr="00E36A58">
        <w:rPr>
          <w:rFonts w:ascii="Times New Roman" w:hAnsi="Times New Roman" w:cs="Times New Roman"/>
          <w:sz w:val="26"/>
          <w:szCs w:val="26"/>
        </w:rPr>
        <w:t xml:space="preserve"> 2019</w:t>
      </w:r>
      <w:r w:rsidR="00355428">
        <w:rPr>
          <w:rFonts w:ascii="Times New Roman" w:hAnsi="Times New Roman" w:cs="Times New Roman"/>
          <w:sz w:val="26"/>
          <w:szCs w:val="26"/>
        </w:rPr>
        <w:t>.</w:t>
      </w:r>
    </w:p>
    <w:p w14:paraId="4DFA21D0" w14:textId="77777777" w:rsidR="00E93509" w:rsidRPr="00E93509" w:rsidRDefault="00E93509" w:rsidP="00E93509">
      <w:pPr>
        <w:autoSpaceDE/>
        <w:autoSpaceDN/>
        <w:adjustRightInd/>
        <w:ind w:firstLine="720"/>
        <w:jc w:val="both"/>
        <w:rPr>
          <w:rFonts w:ascii="Times New Roman" w:hAnsi="Times New Roman" w:cs="Times New Roman"/>
          <w:sz w:val="26"/>
          <w:szCs w:val="26"/>
        </w:rPr>
      </w:pPr>
      <w:r w:rsidRPr="00E93509">
        <w:rPr>
          <w:rFonts w:ascii="Times New Roman" w:hAnsi="Times New Roman" w:cs="Times New Roman"/>
          <w:sz w:val="26"/>
          <w:szCs w:val="26"/>
        </w:rPr>
        <w:t>Trung tâm điều hành đô thị thông minh là một trong bốn trụ cột trọng tâm của Đề án “Xây dựng Thành phố Hồ Chí Minh trở thành đô thị thông minh giai đoạn 2017-2020, tầm nhìn đến năm 2025”. Trung tâm được xây dựng với vai trò là trung tâm</w:t>
      </w:r>
      <w:r w:rsidR="004F73FD">
        <w:rPr>
          <w:rFonts w:ascii="Times New Roman" w:hAnsi="Times New Roman" w:cs="Times New Roman"/>
          <w:sz w:val="26"/>
          <w:szCs w:val="26"/>
        </w:rPr>
        <w:t xml:space="preserve"> và bộ não</w:t>
      </w:r>
      <w:r w:rsidRPr="00E93509">
        <w:rPr>
          <w:rFonts w:ascii="Times New Roman" w:hAnsi="Times New Roman" w:cs="Times New Roman"/>
          <w:sz w:val="26"/>
          <w:szCs w:val="26"/>
        </w:rPr>
        <w:t xml:space="preserve"> của đô thị thông minh, là nơi tổng hợp, khai thác tất cả các nguồn thông tin, dữ liệu trong thời gian thực với các công cụ hỗ trợ ra quyết định tối ưu, qua đó giúp lãnh đạo Thành phố điều hành, xử lý các tình huống, quy hoạch và định hướng phát triển của Thành phố.</w:t>
      </w:r>
    </w:p>
    <w:p w14:paraId="0FF005DA" w14:textId="77777777" w:rsidR="00E93509" w:rsidRDefault="00E93509" w:rsidP="00E93509">
      <w:pPr>
        <w:autoSpaceDE/>
        <w:autoSpaceDN/>
        <w:adjustRightInd/>
        <w:ind w:firstLine="720"/>
        <w:jc w:val="both"/>
        <w:rPr>
          <w:rFonts w:ascii="Times New Roman" w:hAnsi="Times New Roman" w:cs="Times New Roman"/>
          <w:sz w:val="26"/>
          <w:szCs w:val="26"/>
        </w:rPr>
      </w:pPr>
      <w:r w:rsidRPr="00E93509">
        <w:rPr>
          <w:rFonts w:ascii="Times New Roman" w:hAnsi="Times New Roman" w:cs="Times New Roman"/>
          <w:sz w:val="26"/>
          <w:szCs w:val="26"/>
        </w:rPr>
        <w:t xml:space="preserve">Dự án hỗ trợ kỹ thuật sẽ đánh giá toàn diện các vấn đề trong quá trình xây dựng Trung tâm điều hành đô thị thông minh đang được Thành phố giao Sở Thông tin và Truyền thông triển khai. Trong đó, </w:t>
      </w:r>
      <w:r w:rsidR="004F73FD">
        <w:rPr>
          <w:rFonts w:ascii="Times New Roman" w:hAnsi="Times New Roman" w:cs="Times New Roman"/>
          <w:sz w:val="26"/>
          <w:szCs w:val="26"/>
        </w:rPr>
        <w:t>đ</w:t>
      </w:r>
      <w:r w:rsidRPr="00E93509">
        <w:rPr>
          <w:rFonts w:ascii="Times New Roman" w:hAnsi="Times New Roman" w:cs="Times New Roman"/>
          <w:sz w:val="26"/>
          <w:szCs w:val="26"/>
        </w:rPr>
        <w:t>ơn vị tư vấn sẽ thực hiện đánh giá hiện trạng ứng dụng chỉ huy điều hành và hạ tầng công nghệ thông tin – viễn thông phục vụ đô thị thông minh, đưa ra các khuyến nghị, đề xuất về mô hình giải pháp kỹ thuật triển khai Trung tâm theo định hướng chung của Thành phố, xây dựng nguyên tắc, quy trình vận hành phù hợp cho Trung tâm, đề xuất cơ cấu tổ chức, bộ máy vận hành và công tác đào tạo nhân lực, xác định chi phí vòng đời đầu tư và vận hành Trung tâm, và các vấn đề khác có liên quan</w:t>
      </w:r>
      <w:r w:rsidR="00DE7076">
        <w:rPr>
          <w:rFonts w:ascii="Times New Roman" w:hAnsi="Times New Roman" w:cs="Times New Roman"/>
          <w:sz w:val="26"/>
          <w:szCs w:val="26"/>
        </w:rPr>
        <w:t>.</w:t>
      </w:r>
    </w:p>
    <w:p w14:paraId="061D3525" w14:textId="77777777" w:rsidR="00DE7076" w:rsidRPr="00E93509" w:rsidRDefault="00DE7076" w:rsidP="00E93509">
      <w:pPr>
        <w:autoSpaceDE/>
        <w:autoSpaceDN/>
        <w:adjustRightInd/>
        <w:ind w:firstLine="720"/>
        <w:jc w:val="both"/>
        <w:rPr>
          <w:rFonts w:ascii="Times New Roman" w:hAnsi="Times New Roman" w:cs="Times New Roman"/>
          <w:sz w:val="26"/>
          <w:szCs w:val="26"/>
        </w:rPr>
      </w:pPr>
      <w:r w:rsidRPr="00DE7076">
        <w:rPr>
          <w:rFonts w:ascii="Times New Roman" w:hAnsi="Times New Roman" w:cs="Times New Roman"/>
          <w:sz w:val="26"/>
          <w:szCs w:val="26"/>
        </w:rPr>
        <w:t xml:space="preserve">Dự án được triển khai bởi </w:t>
      </w:r>
      <w:r w:rsidR="00CE3976">
        <w:rPr>
          <w:rFonts w:ascii="Times New Roman" w:hAnsi="Times New Roman" w:cs="Times New Roman"/>
          <w:sz w:val="26"/>
          <w:szCs w:val="26"/>
        </w:rPr>
        <w:t>C</w:t>
      </w:r>
      <w:r w:rsidRPr="00DE7076">
        <w:rPr>
          <w:rFonts w:ascii="Times New Roman" w:hAnsi="Times New Roman" w:cs="Times New Roman"/>
          <w:sz w:val="26"/>
          <w:szCs w:val="26"/>
        </w:rPr>
        <w:t>ông ty tư vấn Winbourne Consulting, một trong những công ty tư vấn hàng đầu của Hoa Kỳ trong lĩnh vực xây dựng trung tâm, hệ thống chỉ huy điều hành tích hợp và hệ thống tiếp nhận và xử lý thông tin từ người dân với kinh nghiệm triển khai tại Hoa Kỳ và nhiều quốc gia khác trên thế giới.</w:t>
      </w:r>
      <w:r w:rsidR="004F73FD">
        <w:rPr>
          <w:rFonts w:ascii="Times New Roman" w:hAnsi="Times New Roman" w:cs="Times New Roman"/>
          <w:sz w:val="26"/>
          <w:szCs w:val="26"/>
        </w:rPr>
        <w:t xml:space="preserve"> Đây cũng là đơn vị tư vấn cho dự án </w:t>
      </w:r>
      <w:r w:rsidR="004F73FD" w:rsidRPr="004F73FD">
        <w:rPr>
          <w:rFonts w:ascii="Times New Roman" w:hAnsi="Times New Roman" w:cs="Times New Roman"/>
          <w:sz w:val="26"/>
          <w:szCs w:val="26"/>
        </w:rPr>
        <w:t>“Hỗ trợ kỹ thuật xây dựng Trung tâm tiếp nhận và xử lý thông tin khẩn cấp, cứu hộ cứu nạn của Thành phố Hồ Chí Minh thông qua một đầu số viễn thông duy nhất”</w:t>
      </w:r>
      <w:r w:rsidR="004F73FD">
        <w:rPr>
          <w:rFonts w:ascii="Times New Roman" w:hAnsi="Times New Roman" w:cs="Times New Roman"/>
          <w:sz w:val="26"/>
          <w:szCs w:val="26"/>
        </w:rPr>
        <w:t>.</w:t>
      </w:r>
    </w:p>
    <w:p w14:paraId="298C81B8" w14:textId="77777777" w:rsidR="004F73FD" w:rsidRDefault="00961A4E" w:rsidP="00E54E78">
      <w:pPr>
        <w:autoSpaceDE/>
        <w:autoSpaceDN/>
        <w:adjustRightInd/>
        <w:ind w:firstLine="720"/>
        <w:jc w:val="both"/>
        <w:rPr>
          <w:rFonts w:ascii="Times New Roman" w:hAnsi="Times New Roman" w:cs="Times New Roman"/>
          <w:sz w:val="26"/>
          <w:szCs w:val="26"/>
        </w:rPr>
      </w:pPr>
      <w:r>
        <w:rPr>
          <w:rFonts w:ascii="Times New Roman" w:hAnsi="Times New Roman" w:cs="Times New Roman"/>
          <w:sz w:val="26"/>
          <w:szCs w:val="26"/>
        </w:rPr>
        <w:t>Tổng giá trị của dự án hỗ trợ kỹ thuật là 1.457.</w:t>
      </w:r>
      <w:r w:rsidR="00E23964">
        <w:rPr>
          <w:rFonts w:ascii="Times New Roman" w:hAnsi="Times New Roman" w:cs="Times New Roman"/>
          <w:sz w:val="26"/>
          <w:szCs w:val="26"/>
        </w:rPr>
        <w:t>926 đô la Mỹ, trong đó</w:t>
      </w:r>
      <w:r w:rsidR="005D79D5">
        <w:rPr>
          <w:rFonts w:ascii="Times New Roman" w:hAnsi="Times New Roman" w:cs="Times New Roman"/>
          <w:sz w:val="26"/>
          <w:szCs w:val="26"/>
        </w:rPr>
        <w:t xml:space="preserve">, USTDA cung cấp cho Thành phố Hồ Chí Minh </w:t>
      </w:r>
      <w:r w:rsidR="002F42B3" w:rsidRPr="007453EE">
        <w:rPr>
          <w:rFonts w:ascii="Times New Roman" w:hAnsi="Times New Roman" w:cs="Times New Roman"/>
          <w:sz w:val="26"/>
          <w:szCs w:val="26"/>
        </w:rPr>
        <w:t>gói tài trợ</w:t>
      </w:r>
      <w:r w:rsidR="005D79D5">
        <w:rPr>
          <w:rFonts w:ascii="Times New Roman" w:hAnsi="Times New Roman" w:cs="Times New Roman"/>
          <w:sz w:val="26"/>
          <w:szCs w:val="26"/>
        </w:rPr>
        <w:t xml:space="preserve"> không hoàn lại</w:t>
      </w:r>
      <w:r w:rsidR="002F42B3" w:rsidRPr="007453EE">
        <w:rPr>
          <w:rFonts w:ascii="Times New Roman" w:hAnsi="Times New Roman" w:cs="Times New Roman"/>
          <w:sz w:val="26"/>
          <w:szCs w:val="26"/>
        </w:rPr>
        <w:t xml:space="preserve"> trị giá 1.166.</w:t>
      </w:r>
      <w:r w:rsidR="00951653" w:rsidRPr="007453EE">
        <w:rPr>
          <w:rFonts w:ascii="Times New Roman" w:hAnsi="Times New Roman" w:cs="Times New Roman"/>
          <w:sz w:val="26"/>
          <w:szCs w:val="26"/>
        </w:rPr>
        <w:t>341</w:t>
      </w:r>
      <w:r w:rsidR="002F42B3" w:rsidRPr="007453EE">
        <w:rPr>
          <w:rFonts w:ascii="Times New Roman" w:hAnsi="Times New Roman" w:cs="Times New Roman"/>
          <w:sz w:val="26"/>
          <w:szCs w:val="26"/>
        </w:rPr>
        <w:t xml:space="preserve"> đô la Mỹ</w:t>
      </w:r>
      <w:r w:rsidR="00A54542">
        <w:rPr>
          <w:rFonts w:ascii="Times New Roman" w:hAnsi="Times New Roman" w:cs="Times New Roman"/>
          <w:sz w:val="26"/>
          <w:szCs w:val="26"/>
        </w:rPr>
        <w:t xml:space="preserve">, và </w:t>
      </w:r>
      <w:r w:rsidR="00A54542" w:rsidRPr="007453EE">
        <w:rPr>
          <w:rFonts w:ascii="Times New Roman" w:hAnsi="Times New Roman" w:cs="Times New Roman"/>
          <w:sz w:val="26"/>
          <w:szCs w:val="26"/>
        </w:rPr>
        <w:t xml:space="preserve">Công ty tư vấn Winbourne Consulting </w:t>
      </w:r>
      <w:r w:rsidR="00A54542">
        <w:rPr>
          <w:rFonts w:ascii="Times New Roman" w:hAnsi="Times New Roman" w:cs="Times New Roman"/>
          <w:sz w:val="26"/>
          <w:szCs w:val="26"/>
        </w:rPr>
        <w:t>cùng</w:t>
      </w:r>
      <w:r w:rsidR="00A54542" w:rsidRPr="007453EE">
        <w:rPr>
          <w:rFonts w:ascii="Times New Roman" w:hAnsi="Times New Roman" w:cs="Times New Roman"/>
          <w:sz w:val="26"/>
          <w:szCs w:val="26"/>
        </w:rPr>
        <w:t xml:space="preserve"> đóng góp 291.585 đô la Mỹ để triển khai Dự án</w:t>
      </w:r>
    </w:p>
    <w:p w14:paraId="0E5928F1" w14:textId="77777777" w:rsidR="00951653" w:rsidRDefault="004F73FD" w:rsidP="00E54E78">
      <w:pPr>
        <w:autoSpaceDE/>
        <w:autoSpaceDN/>
        <w:adjustRightInd/>
        <w:ind w:firstLine="720"/>
        <w:jc w:val="both"/>
        <w:rPr>
          <w:rFonts w:ascii="Times New Roman" w:hAnsi="Times New Roman" w:cs="Times New Roman"/>
          <w:sz w:val="26"/>
          <w:szCs w:val="26"/>
        </w:rPr>
      </w:pPr>
      <w:r>
        <w:rPr>
          <w:rFonts w:ascii="Times New Roman" w:hAnsi="Times New Roman" w:cs="Times New Roman"/>
          <w:sz w:val="26"/>
          <w:szCs w:val="26"/>
        </w:rPr>
        <w:t xml:space="preserve">Việc ký kết Thỏa thuận tài trợ cho dự án </w:t>
      </w:r>
      <w:r w:rsidRPr="004F73FD">
        <w:rPr>
          <w:rFonts w:ascii="Times New Roman" w:hAnsi="Times New Roman" w:cs="Times New Roman"/>
          <w:sz w:val="26"/>
          <w:szCs w:val="26"/>
        </w:rPr>
        <w:t>“Hỗ trợ kỹ thuật Xây dựng Trung tâm điều hành đô thị thông minh cho TPHCM”</w:t>
      </w:r>
      <w:r>
        <w:rPr>
          <w:rFonts w:ascii="Times New Roman" w:hAnsi="Times New Roman" w:cs="Times New Roman"/>
          <w:sz w:val="26"/>
          <w:szCs w:val="26"/>
        </w:rPr>
        <w:t xml:space="preserve"> </w:t>
      </w:r>
      <w:r w:rsidRPr="004F73FD">
        <w:rPr>
          <w:rFonts w:ascii="Times New Roman" w:hAnsi="Times New Roman" w:cs="Times New Roman"/>
          <w:sz w:val="26"/>
          <w:szCs w:val="26"/>
        </w:rPr>
        <w:t>là minh chứng cụ thể nhất cho sự phát triển lớn mạnh của mối quan hệ đối tác toàn diện giữa hai quốc gia, giữa Thành phố Hồ Chí Minh và Hoa Kỳ trong lĩnh vực đô thị thông minh, nhân dịp kỷ niệm 25 năm quan hệ ngoại giao Việt Nam – Hoa Kỳ</w:t>
      </w:r>
      <w:r w:rsidR="000B6214" w:rsidRPr="007453EE">
        <w:rPr>
          <w:rFonts w:ascii="Times New Roman" w:hAnsi="Times New Roman" w:cs="Times New Roman"/>
          <w:sz w:val="26"/>
          <w:szCs w:val="26"/>
        </w:rPr>
        <w:t>.</w:t>
      </w:r>
      <w:r w:rsidR="0029192C">
        <w:rPr>
          <w:rFonts w:ascii="Times New Roman" w:hAnsi="Times New Roman" w:cs="Times New Roman"/>
          <w:sz w:val="26"/>
          <w:szCs w:val="26"/>
        </w:rPr>
        <w:t>/.</w:t>
      </w:r>
    </w:p>
    <w:p w14:paraId="0D8468C4" w14:textId="77777777" w:rsidR="00E84779" w:rsidRPr="00E84779" w:rsidRDefault="00E84779" w:rsidP="00E84779">
      <w:pPr>
        <w:autoSpaceDE/>
        <w:autoSpaceDN/>
        <w:adjustRightInd/>
        <w:jc w:val="right"/>
        <w:rPr>
          <w:rFonts w:ascii="Times New Roman" w:hAnsi="Times New Roman" w:cs="Times New Roman"/>
          <w:b/>
          <w:sz w:val="26"/>
          <w:szCs w:val="26"/>
        </w:rPr>
      </w:pPr>
      <w:r>
        <w:rPr>
          <w:rFonts w:ascii="Times New Roman" w:hAnsi="Times New Roman" w:cs="Times New Roman"/>
          <w:b/>
          <w:sz w:val="26"/>
          <w:szCs w:val="26"/>
        </w:rPr>
        <w:t>SỞ THÔNG TIN VÀ TRUYỀN THÔNG</w:t>
      </w:r>
    </w:p>
    <w:sectPr w:rsidR="00E84779" w:rsidRPr="00E84779" w:rsidSect="00903F1E">
      <w:pgSz w:w="11907" w:h="16839"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B2"/>
    <w:rsid w:val="000229B9"/>
    <w:rsid w:val="000B6214"/>
    <w:rsid w:val="00187F87"/>
    <w:rsid w:val="001F0345"/>
    <w:rsid w:val="00205A2F"/>
    <w:rsid w:val="0029192C"/>
    <w:rsid w:val="002F42B3"/>
    <w:rsid w:val="00343871"/>
    <w:rsid w:val="00355428"/>
    <w:rsid w:val="004012B2"/>
    <w:rsid w:val="00423617"/>
    <w:rsid w:val="004670DD"/>
    <w:rsid w:val="0047219D"/>
    <w:rsid w:val="004F73FD"/>
    <w:rsid w:val="005D79D5"/>
    <w:rsid w:val="006B2C13"/>
    <w:rsid w:val="00732000"/>
    <w:rsid w:val="007453EE"/>
    <w:rsid w:val="00826EEA"/>
    <w:rsid w:val="008F7765"/>
    <w:rsid w:val="00903F1E"/>
    <w:rsid w:val="00951653"/>
    <w:rsid w:val="00961A4E"/>
    <w:rsid w:val="00A54542"/>
    <w:rsid w:val="00A97AB0"/>
    <w:rsid w:val="00AD079F"/>
    <w:rsid w:val="00BA3C5C"/>
    <w:rsid w:val="00BF7487"/>
    <w:rsid w:val="00CE3976"/>
    <w:rsid w:val="00DE7076"/>
    <w:rsid w:val="00E23964"/>
    <w:rsid w:val="00E36A58"/>
    <w:rsid w:val="00E54E78"/>
    <w:rsid w:val="00E84779"/>
    <w:rsid w:val="00E93509"/>
    <w:rsid w:val="00F07485"/>
    <w:rsid w:val="00F666BE"/>
    <w:rsid w:val="00FE0A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7B69"/>
  <w15:docId w15:val="{4683779B-3DAB-43AF-9CF5-55ADE00B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79F"/>
    <w:pPr>
      <w:autoSpaceDE w:val="0"/>
      <w:autoSpaceDN w:val="0"/>
      <w:adjustRightInd w:val="0"/>
      <w:spacing w:before="120" w:line="276" w:lineRule="auto"/>
    </w:pPr>
    <w:rPr>
      <w:rFonts w:ascii="Calibri" w:hAnsi="Calibri" w:cs="Calibri"/>
      <w:sz w:val="24"/>
      <w:szCs w:val="24"/>
    </w:rPr>
  </w:style>
  <w:style w:type="paragraph" w:styleId="Heading1">
    <w:name w:val="heading 1"/>
    <w:next w:val="Normal"/>
    <w:link w:val="Heading1Char"/>
    <w:autoRedefine/>
    <w:qFormat/>
    <w:rsid w:val="00AD079F"/>
    <w:pPr>
      <w:keepNext/>
      <w:spacing w:before="120"/>
      <w:outlineLvl w:val="0"/>
    </w:pPr>
    <w:rPr>
      <w:rFonts w:ascii="Calibri" w:hAnsi="Calibri" w:cs="Arial"/>
      <w:b/>
      <w:bCs/>
      <w:kern w:val="32"/>
      <w:sz w:val="28"/>
      <w:szCs w:val="28"/>
      <w:bdr w:val="none" w:sz="0" w:space="0" w:color="auto" w:frame="1"/>
      <w:shd w:val="clear" w:color="auto" w:fill="FFFFFF"/>
    </w:rPr>
  </w:style>
  <w:style w:type="paragraph" w:styleId="Heading2">
    <w:name w:val="heading 2"/>
    <w:next w:val="Normal"/>
    <w:link w:val="Heading2Char"/>
    <w:autoRedefine/>
    <w:qFormat/>
    <w:rsid w:val="00AD079F"/>
    <w:pPr>
      <w:keepNext/>
      <w:tabs>
        <w:tab w:val="left" w:pos="450"/>
        <w:tab w:val="left" w:pos="720"/>
      </w:tabs>
      <w:spacing w:before="120"/>
      <w:contextualSpacing/>
      <w:jc w:val="center"/>
      <w:outlineLvl w:val="1"/>
    </w:pPr>
    <w:rPr>
      <w:rFonts w:ascii="Calibri" w:eastAsia="Arial" w:hAnsi="Calibri"/>
      <w:b/>
      <w:bCs/>
      <w:color w:val="2E74B5" w:themeColor="accent1" w:themeShade="BF"/>
      <w:sz w:val="26"/>
      <w:szCs w:val="24"/>
    </w:rPr>
  </w:style>
  <w:style w:type="paragraph" w:styleId="Heading3">
    <w:name w:val="heading 3"/>
    <w:aliases w:val="Heading 3 Char1,Heading 3 Char Char"/>
    <w:basedOn w:val="Normal"/>
    <w:next w:val="Normal"/>
    <w:link w:val="Heading3Char2"/>
    <w:autoRedefine/>
    <w:uiPriority w:val="9"/>
    <w:qFormat/>
    <w:rsid w:val="00AD079F"/>
    <w:pPr>
      <w:keepNext/>
      <w:outlineLvl w:val="2"/>
    </w:pPr>
    <w:rPr>
      <w:b/>
      <w:shd w:val="clear" w:color="auto" w:fill="FFFFFF"/>
    </w:rPr>
  </w:style>
  <w:style w:type="paragraph" w:styleId="Heading4">
    <w:name w:val="heading 4"/>
    <w:basedOn w:val="Normal"/>
    <w:next w:val="Normal"/>
    <w:link w:val="Heading4Char"/>
    <w:autoRedefine/>
    <w:qFormat/>
    <w:rsid w:val="00AD079F"/>
    <w:pPr>
      <w:keepNext/>
      <w:autoSpaceDE/>
      <w:autoSpaceDN/>
      <w:adjustRightInd/>
      <w:outlineLvl w:val="3"/>
    </w:pPr>
    <w:rPr>
      <w:rFonts w:cs="Times New Roman"/>
      <w:b/>
      <w:bCs/>
      <w:iCs/>
      <w:szCs w:val="28"/>
    </w:rPr>
  </w:style>
  <w:style w:type="paragraph" w:styleId="Heading5">
    <w:name w:val="heading 5"/>
    <w:basedOn w:val="Normal"/>
    <w:next w:val="Normal"/>
    <w:link w:val="Heading5Char"/>
    <w:uiPriority w:val="9"/>
    <w:unhideWhenUsed/>
    <w:qFormat/>
    <w:rsid w:val="00AD079F"/>
    <w:pPr>
      <w:keepNext/>
      <w:keepLines/>
      <w:autoSpaceDE/>
      <w:autoSpaceDN/>
      <w:adjustRightInd/>
      <w:spacing w:before="200"/>
      <w:outlineLvl w:val="4"/>
    </w:pPr>
    <w:rPr>
      <w:rFonts w:asciiTheme="majorHAnsi" w:eastAsiaTheme="majorEastAsia" w:hAnsiTheme="majorHAnsi" w:cstheme="majorBidi"/>
      <w:color w:val="1F4D78" w:themeColor="accent1" w:themeShade="7F"/>
      <w:szCs w:val="22"/>
    </w:rPr>
  </w:style>
  <w:style w:type="paragraph" w:styleId="Heading6">
    <w:name w:val="heading 6"/>
    <w:basedOn w:val="Normal"/>
    <w:next w:val="Normal"/>
    <w:link w:val="Heading6Char"/>
    <w:qFormat/>
    <w:rsid w:val="00AD079F"/>
    <w:pPr>
      <w:spacing w:before="240" w:after="60"/>
      <w:outlineLvl w:val="5"/>
    </w:pPr>
    <w:rPr>
      <w:rFonts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link w:val="TableTextChar1"/>
    <w:qFormat/>
    <w:rsid w:val="00AD079F"/>
    <w:pPr>
      <w:spacing w:before="20"/>
    </w:pPr>
    <w:rPr>
      <w:rFonts w:ascii="Calibri" w:hAnsi="Calibri" w:cs="Calibri"/>
      <w:sz w:val="22"/>
      <w:szCs w:val="24"/>
    </w:rPr>
  </w:style>
  <w:style w:type="character" w:customStyle="1" w:styleId="TableTextChar1">
    <w:name w:val="Table Text Char1"/>
    <w:link w:val="TableText"/>
    <w:rsid w:val="00AD079F"/>
    <w:rPr>
      <w:rFonts w:ascii="Calibri" w:hAnsi="Calibri" w:cs="Calibri"/>
      <w:sz w:val="22"/>
      <w:szCs w:val="24"/>
    </w:rPr>
  </w:style>
  <w:style w:type="paragraph" w:customStyle="1" w:styleId="Requirement">
    <w:name w:val="Requirement"/>
    <w:uiPriority w:val="99"/>
    <w:qFormat/>
    <w:rsid w:val="00AD079F"/>
    <w:rPr>
      <w:rFonts w:ascii="Calibri" w:eastAsia="Arial" w:hAnsi="Calibri" w:cs="Calibri"/>
      <w:i/>
      <w:sz w:val="24"/>
      <w:szCs w:val="24"/>
    </w:rPr>
  </w:style>
  <w:style w:type="paragraph" w:customStyle="1" w:styleId="OurResponse">
    <w:name w:val="Our Response"/>
    <w:uiPriority w:val="99"/>
    <w:qFormat/>
    <w:rsid w:val="00AD079F"/>
    <w:rPr>
      <w:rFonts w:ascii="Calibri" w:eastAsia="Arial" w:hAnsi="Calibri" w:cs="Calibri"/>
      <w:b/>
      <w:sz w:val="24"/>
      <w:szCs w:val="24"/>
      <w:u w:val="single"/>
    </w:rPr>
  </w:style>
  <w:style w:type="character" w:customStyle="1" w:styleId="Heading1Char">
    <w:name w:val="Heading 1 Char"/>
    <w:link w:val="Heading1"/>
    <w:rsid w:val="00AD079F"/>
    <w:rPr>
      <w:rFonts w:ascii="Calibri" w:hAnsi="Calibri" w:cs="Arial"/>
      <w:b/>
      <w:bCs/>
      <w:kern w:val="32"/>
      <w:sz w:val="28"/>
      <w:szCs w:val="28"/>
      <w:bdr w:val="none" w:sz="0" w:space="0" w:color="auto" w:frame="1"/>
    </w:rPr>
  </w:style>
  <w:style w:type="character" w:customStyle="1" w:styleId="Heading2Char">
    <w:name w:val="Heading 2 Char"/>
    <w:link w:val="Heading2"/>
    <w:rsid w:val="00AD079F"/>
    <w:rPr>
      <w:rFonts w:ascii="Calibri" w:eastAsia="Arial" w:hAnsi="Calibri"/>
      <w:b/>
      <w:bCs/>
      <w:color w:val="2E74B5" w:themeColor="accent1" w:themeShade="BF"/>
      <w:sz w:val="26"/>
      <w:szCs w:val="24"/>
    </w:rPr>
  </w:style>
  <w:style w:type="character" w:customStyle="1" w:styleId="Heading3Char">
    <w:name w:val="Heading 3 Char"/>
    <w:basedOn w:val="DefaultParagraphFont"/>
    <w:uiPriority w:val="9"/>
    <w:semiHidden/>
    <w:rsid w:val="00AD079F"/>
    <w:rPr>
      <w:rFonts w:asciiTheme="majorHAnsi" w:eastAsiaTheme="majorEastAsia" w:hAnsiTheme="majorHAnsi" w:cstheme="majorBidi"/>
      <w:color w:val="1F4D78" w:themeColor="accent1" w:themeShade="7F"/>
      <w:sz w:val="24"/>
      <w:szCs w:val="24"/>
    </w:rPr>
  </w:style>
  <w:style w:type="character" w:customStyle="1" w:styleId="Heading3Char2">
    <w:name w:val="Heading 3 Char2"/>
    <w:aliases w:val="Heading 3 Char1 Char,Heading 3 Char Char Char"/>
    <w:link w:val="Heading3"/>
    <w:uiPriority w:val="9"/>
    <w:locked/>
    <w:rsid w:val="00AD079F"/>
    <w:rPr>
      <w:rFonts w:ascii="Calibri" w:hAnsi="Calibri" w:cs="Calibri"/>
      <w:b/>
      <w:sz w:val="24"/>
      <w:szCs w:val="24"/>
    </w:rPr>
  </w:style>
  <w:style w:type="character" w:customStyle="1" w:styleId="Heading4Char">
    <w:name w:val="Heading 4 Char"/>
    <w:link w:val="Heading4"/>
    <w:rsid w:val="00AD079F"/>
    <w:rPr>
      <w:rFonts w:ascii="Calibri" w:hAnsi="Calibri"/>
      <w:b/>
      <w:bCs/>
      <w:iCs/>
      <w:sz w:val="24"/>
      <w:szCs w:val="28"/>
    </w:rPr>
  </w:style>
  <w:style w:type="character" w:customStyle="1" w:styleId="Heading5Char">
    <w:name w:val="Heading 5 Char"/>
    <w:basedOn w:val="DefaultParagraphFont"/>
    <w:link w:val="Heading5"/>
    <w:uiPriority w:val="9"/>
    <w:rsid w:val="00AD079F"/>
    <w:rPr>
      <w:rFonts w:asciiTheme="majorHAnsi" w:eastAsiaTheme="majorEastAsia" w:hAnsiTheme="majorHAnsi" w:cstheme="majorBidi"/>
      <w:color w:val="1F4D78" w:themeColor="accent1" w:themeShade="7F"/>
      <w:sz w:val="24"/>
      <w:szCs w:val="22"/>
    </w:rPr>
  </w:style>
  <w:style w:type="character" w:customStyle="1" w:styleId="Heading6Char">
    <w:name w:val="Heading 6 Char"/>
    <w:link w:val="Heading6"/>
    <w:rsid w:val="00AD079F"/>
    <w:rPr>
      <w:rFonts w:ascii="Calibri" w:hAnsi="Calibri"/>
      <w:b/>
      <w:bCs/>
    </w:rPr>
  </w:style>
  <w:style w:type="paragraph" w:styleId="TOC3">
    <w:name w:val="toc 3"/>
    <w:basedOn w:val="Normal"/>
    <w:next w:val="Normal"/>
    <w:autoRedefine/>
    <w:uiPriority w:val="39"/>
    <w:qFormat/>
    <w:rsid w:val="00AD079F"/>
    <w:pPr>
      <w:ind w:left="480"/>
    </w:pPr>
    <w:rPr>
      <w:rFonts w:ascii="Times New Roman" w:hAnsi="Times New Roman" w:cs="Times New Roman"/>
      <w:i/>
      <w:iCs/>
      <w:sz w:val="20"/>
      <w:szCs w:val="20"/>
    </w:rPr>
  </w:style>
  <w:style w:type="paragraph" w:styleId="Caption">
    <w:name w:val="caption"/>
    <w:next w:val="Normal"/>
    <w:uiPriority w:val="99"/>
    <w:unhideWhenUsed/>
    <w:qFormat/>
    <w:rsid w:val="00AD079F"/>
    <w:pPr>
      <w:spacing w:before="120" w:after="120"/>
      <w:jc w:val="center"/>
    </w:pPr>
    <w:rPr>
      <w:rFonts w:ascii="Calibri" w:eastAsia="Calibri" w:hAnsi="Calibri" w:cs="Calibri"/>
      <w:b/>
      <w:bCs/>
      <w:sz w:val="24"/>
      <w:szCs w:val="24"/>
    </w:rPr>
  </w:style>
  <w:style w:type="paragraph" w:styleId="Title">
    <w:name w:val="Title"/>
    <w:basedOn w:val="Normal"/>
    <w:link w:val="TitleChar"/>
    <w:uiPriority w:val="10"/>
    <w:qFormat/>
    <w:rsid w:val="00AD079F"/>
    <w:pPr>
      <w:autoSpaceDE/>
      <w:autoSpaceDN/>
      <w:adjustRightInd/>
      <w:jc w:val="right"/>
    </w:pPr>
    <w:rPr>
      <w:rFonts w:ascii="Cambria" w:hAnsi="Cambria" w:cs="Times New Roman"/>
      <w:b/>
      <w:bCs/>
      <w:kern w:val="28"/>
      <w:sz w:val="32"/>
      <w:szCs w:val="32"/>
    </w:rPr>
  </w:style>
  <w:style w:type="character" w:customStyle="1" w:styleId="TitleChar">
    <w:name w:val="Title Char"/>
    <w:link w:val="Title"/>
    <w:uiPriority w:val="10"/>
    <w:rsid w:val="00AD079F"/>
    <w:rPr>
      <w:rFonts w:ascii="Cambria" w:hAnsi="Cambria"/>
      <w:b/>
      <w:bCs/>
      <w:kern w:val="28"/>
      <w:sz w:val="32"/>
      <w:szCs w:val="32"/>
    </w:rPr>
  </w:style>
  <w:style w:type="paragraph" w:styleId="Subtitle">
    <w:name w:val="Subtitle"/>
    <w:basedOn w:val="Normal"/>
    <w:next w:val="Normal"/>
    <w:link w:val="SubtitleChar"/>
    <w:uiPriority w:val="99"/>
    <w:qFormat/>
    <w:rsid w:val="00AD079F"/>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99"/>
    <w:rsid w:val="00AD079F"/>
    <w:rPr>
      <w:rFonts w:asciiTheme="majorHAnsi" w:eastAsiaTheme="majorEastAsia" w:hAnsiTheme="majorHAnsi" w:cstheme="majorBidi"/>
      <w:i/>
      <w:iCs/>
      <w:color w:val="5B9BD5" w:themeColor="accent1"/>
      <w:spacing w:val="15"/>
      <w:sz w:val="24"/>
      <w:szCs w:val="24"/>
    </w:rPr>
  </w:style>
  <w:style w:type="character" w:styleId="Strong">
    <w:name w:val="Strong"/>
    <w:qFormat/>
    <w:rsid w:val="00AD079F"/>
    <w:rPr>
      <w:rFonts w:cs="Times New Roman"/>
      <w:b/>
    </w:rPr>
  </w:style>
  <w:style w:type="character" w:styleId="Emphasis">
    <w:name w:val="Emphasis"/>
    <w:uiPriority w:val="20"/>
    <w:qFormat/>
    <w:rsid w:val="00AD079F"/>
    <w:rPr>
      <w:rFonts w:cs="Times New Roman"/>
      <w:b/>
      <w:bCs/>
    </w:rPr>
  </w:style>
  <w:style w:type="paragraph" w:styleId="NoSpacing">
    <w:name w:val="No Spacing"/>
    <w:basedOn w:val="Normal"/>
    <w:link w:val="NoSpacingChar"/>
    <w:uiPriority w:val="1"/>
    <w:qFormat/>
    <w:rsid w:val="00AD079F"/>
    <w:pPr>
      <w:autoSpaceDE/>
      <w:autoSpaceDN/>
      <w:adjustRightInd/>
    </w:pPr>
    <w:rPr>
      <w:rFonts w:ascii="Franklin Gothic Book" w:hAnsi="Franklin Gothic Book" w:cs="Times New Roman"/>
      <w:sz w:val="22"/>
      <w:szCs w:val="20"/>
    </w:rPr>
  </w:style>
  <w:style w:type="character" w:customStyle="1" w:styleId="NoSpacingChar">
    <w:name w:val="No Spacing Char"/>
    <w:link w:val="NoSpacing"/>
    <w:uiPriority w:val="1"/>
    <w:locked/>
    <w:rsid w:val="00AD079F"/>
    <w:rPr>
      <w:rFonts w:ascii="Franklin Gothic Book" w:hAnsi="Franklin Gothic Book"/>
      <w:sz w:val="22"/>
    </w:rPr>
  </w:style>
  <w:style w:type="paragraph" w:styleId="ListParagraph">
    <w:name w:val="List Paragraph"/>
    <w:basedOn w:val="Normal"/>
    <w:link w:val="ListParagraphChar"/>
    <w:uiPriority w:val="34"/>
    <w:qFormat/>
    <w:rsid w:val="00AD079F"/>
    <w:pPr>
      <w:ind w:left="720"/>
    </w:pPr>
  </w:style>
  <w:style w:type="character" w:customStyle="1" w:styleId="ListParagraphChar">
    <w:name w:val="List Paragraph Char"/>
    <w:link w:val="ListParagraph"/>
    <w:uiPriority w:val="34"/>
    <w:locked/>
    <w:rsid w:val="00AD079F"/>
    <w:rPr>
      <w:rFonts w:ascii="Calibri" w:hAnsi="Calibri" w:cs="Calibri"/>
      <w:sz w:val="24"/>
      <w:szCs w:val="24"/>
    </w:rPr>
  </w:style>
  <w:style w:type="paragraph" w:styleId="TOCHeading">
    <w:name w:val="TOC Heading"/>
    <w:basedOn w:val="Heading1"/>
    <w:next w:val="Normal"/>
    <w:uiPriority w:val="39"/>
    <w:qFormat/>
    <w:rsid w:val="00AD079F"/>
    <w:pPr>
      <w:keepLines/>
      <w:spacing w:before="480" w:line="276" w:lineRule="auto"/>
      <w:outlineLvl w:val="9"/>
    </w:pPr>
    <w:rPr>
      <w:rFonts w:ascii="Cambria" w:hAnsi="Cambria" w:cs="Times New Roman"/>
      <w:color w:val="365F91"/>
      <w:kern w:val="0"/>
    </w:rPr>
  </w:style>
  <w:style w:type="paragraph" w:customStyle="1" w:styleId="Heading11">
    <w:name w:val="Heading 11"/>
    <w:basedOn w:val="Heading2"/>
    <w:link w:val="HEADING1Char0"/>
    <w:autoRedefine/>
    <w:qFormat/>
    <w:rsid w:val="00BA3C5C"/>
    <w:pPr>
      <w:keepLines/>
      <w:tabs>
        <w:tab w:val="clear" w:pos="450"/>
        <w:tab w:val="clear" w:pos="720"/>
      </w:tabs>
      <w:spacing w:before="40"/>
      <w:contextualSpacing w:val="0"/>
      <w:jc w:val="left"/>
    </w:pPr>
    <w:rPr>
      <w:rFonts w:asciiTheme="majorHAnsi" w:eastAsiaTheme="majorEastAsia" w:hAnsiTheme="majorHAnsi" w:cstheme="majorBidi"/>
      <w:szCs w:val="26"/>
    </w:rPr>
  </w:style>
  <w:style w:type="character" w:customStyle="1" w:styleId="HEADING1Char0">
    <w:name w:val="HEADING 1 Char"/>
    <w:basedOn w:val="Heading2Char"/>
    <w:link w:val="Heading11"/>
    <w:rsid w:val="00BA3C5C"/>
    <w:rPr>
      <w:rFonts w:asciiTheme="majorHAnsi" w:eastAsiaTheme="majorEastAsia" w:hAnsiTheme="majorHAnsi" w:cstheme="majorBidi"/>
      <w:b/>
      <w:bCs/>
      <w:color w:val="2E74B5" w:themeColor="accent1" w:themeShade="BF"/>
      <w:sz w:val="26"/>
      <w:szCs w:val="26"/>
    </w:rPr>
  </w:style>
  <w:style w:type="paragraph" w:customStyle="1" w:styleId="Heading21">
    <w:name w:val="Heading 21"/>
    <w:basedOn w:val="Heading3"/>
    <w:link w:val="HEADING2Char0"/>
    <w:autoRedefine/>
    <w:qFormat/>
    <w:rsid w:val="00BA3C5C"/>
    <w:pPr>
      <w:keepLines/>
      <w:autoSpaceDE/>
      <w:autoSpaceDN/>
      <w:adjustRightInd/>
      <w:spacing w:before="40" w:line="240" w:lineRule="auto"/>
    </w:pPr>
    <w:rPr>
      <w:rFonts w:asciiTheme="majorHAnsi" w:eastAsiaTheme="majorEastAsia" w:hAnsiTheme="majorHAnsi" w:cstheme="majorBidi"/>
      <w:bCs/>
      <w:i/>
      <w:color w:val="1F4D78" w:themeColor="accent1" w:themeShade="7F"/>
      <w:sz w:val="20"/>
      <w:szCs w:val="20"/>
      <w:shd w:val="clear" w:color="auto" w:fill="auto"/>
    </w:rPr>
  </w:style>
  <w:style w:type="character" w:customStyle="1" w:styleId="HEADING2Char0">
    <w:name w:val="HEADING 2 Char"/>
    <w:basedOn w:val="Heading3Char"/>
    <w:link w:val="Heading21"/>
    <w:rsid w:val="00BA3C5C"/>
    <w:rPr>
      <w:rFonts w:asciiTheme="majorHAnsi" w:eastAsiaTheme="majorEastAsia" w:hAnsiTheme="majorHAnsi" w:cstheme="majorBidi"/>
      <w:b/>
      <w:bCs/>
      <w:i/>
      <w:color w:val="1F4D78" w:themeColor="accent1" w:themeShade="7F"/>
      <w:sz w:val="24"/>
      <w:szCs w:val="24"/>
    </w:rPr>
  </w:style>
  <w:style w:type="paragraph" w:customStyle="1" w:styleId="Heading31">
    <w:name w:val="Heading 31"/>
    <w:basedOn w:val="Heading4"/>
    <w:link w:val="HEADING3Char0"/>
    <w:autoRedefine/>
    <w:qFormat/>
    <w:rsid w:val="00BA3C5C"/>
    <w:pPr>
      <w:keepNext w:val="0"/>
      <w:spacing w:before="40"/>
    </w:pPr>
    <w:rPr>
      <w:rFonts w:asciiTheme="majorHAnsi" w:eastAsiaTheme="majorEastAsia" w:hAnsiTheme="majorHAnsi" w:cstheme="majorBidi"/>
      <w:b w:val="0"/>
      <w:bCs w:val="0"/>
      <w:i/>
      <w:color w:val="2E74B5" w:themeColor="accent1" w:themeShade="BF"/>
      <w:sz w:val="22"/>
      <w:szCs w:val="22"/>
      <w:lang w:bidi="en-US"/>
    </w:rPr>
  </w:style>
  <w:style w:type="character" w:customStyle="1" w:styleId="HEADING3Char0">
    <w:name w:val="HEADING 3 Char"/>
    <w:basedOn w:val="Heading4Char"/>
    <w:link w:val="Heading31"/>
    <w:rsid w:val="00BA3C5C"/>
    <w:rPr>
      <w:rFonts w:asciiTheme="majorHAnsi" w:eastAsiaTheme="majorEastAsia" w:hAnsiTheme="majorHAnsi" w:cstheme="majorBidi"/>
      <w:b w:val="0"/>
      <w:bCs w:val="0"/>
      <w:i/>
      <w:iCs/>
      <w:color w:val="2E74B5" w:themeColor="accent1" w:themeShade="BF"/>
      <w:sz w:val="22"/>
      <w:szCs w:val="22"/>
      <w:lang w:bidi="en-US"/>
    </w:rPr>
  </w:style>
  <w:style w:type="character" w:customStyle="1" w:styleId="5yl5">
    <w:name w:val="_5yl5"/>
    <w:basedOn w:val="DefaultParagraphFont"/>
    <w:rsid w:val="00401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978600">
      <w:bodyDiv w:val="1"/>
      <w:marLeft w:val="0"/>
      <w:marRight w:val="0"/>
      <w:marTop w:val="0"/>
      <w:marBottom w:val="0"/>
      <w:divBdr>
        <w:top w:val="none" w:sz="0" w:space="0" w:color="auto"/>
        <w:left w:val="none" w:sz="0" w:space="0" w:color="auto"/>
        <w:bottom w:val="none" w:sz="0" w:space="0" w:color="auto"/>
        <w:right w:val="none" w:sz="0" w:space="0" w:color="auto"/>
      </w:divBdr>
      <w:divsChild>
        <w:div w:id="824979534">
          <w:marLeft w:val="0"/>
          <w:marRight w:val="0"/>
          <w:marTop w:val="0"/>
          <w:marBottom w:val="0"/>
          <w:divBdr>
            <w:top w:val="none" w:sz="0" w:space="0" w:color="auto"/>
            <w:left w:val="none" w:sz="0" w:space="0" w:color="auto"/>
            <w:bottom w:val="none" w:sz="0" w:space="0" w:color="auto"/>
            <w:right w:val="none" w:sz="0" w:space="0" w:color="auto"/>
          </w:divBdr>
          <w:divsChild>
            <w:div w:id="649208849">
              <w:marLeft w:val="0"/>
              <w:marRight w:val="0"/>
              <w:marTop w:val="0"/>
              <w:marBottom w:val="0"/>
              <w:divBdr>
                <w:top w:val="none" w:sz="0" w:space="0" w:color="auto"/>
                <w:left w:val="none" w:sz="0" w:space="0" w:color="auto"/>
                <w:bottom w:val="none" w:sz="0" w:space="0" w:color="auto"/>
                <w:right w:val="none" w:sz="0" w:space="0" w:color="auto"/>
              </w:divBdr>
              <w:divsChild>
                <w:div w:id="1197159719">
                  <w:marLeft w:val="0"/>
                  <w:marRight w:val="0"/>
                  <w:marTop w:val="0"/>
                  <w:marBottom w:val="0"/>
                  <w:divBdr>
                    <w:top w:val="none" w:sz="0" w:space="0" w:color="auto"/>
                    <w:left w:val="none" w:sz="0" w:space="0" w:color="auto"/>
                    <w:bottom w:val="none" w:sz="0" w:space="0" w:color="auto"/>
                    <w:right w:val="none" w:sz="0" w:space="0" w:color="auto"/>
                  </w:divBdr>
                  <w:divsChild>
                    <w:div w:id="1048384258">
                      <w:marLeft w:val="0"/>
                      <w:marRight w:val="0"/>
                      <w:marTop w:val="0"/>
                      <w:marBottom w:val="0"/>
                      <w:divBdr>
                        <w:top w:val="none" w:sz="0" w:space="0" w:color="auto"/>
                        <w:left w:val="none" w:sz="0" w:space="0" w:color="auto"/>
                        <w:bottom w:val="none" w:sz="0" w:space="0" w:color="auto"/>
                        <w:right w:val="none" w:sz="0" w:space="0" w:color="auto"/>
                      </w:divBdr>
                      <w:divsChild>
                        <w:div w:id="7599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PV PV</cp:lastModifiedBy>
  <cp:revision>2</cp:revision>
  <cp:lastPrinted>2020-08-19T10:04:00Z</cp:lastPrinted>
  <dcterms:created xsi:type="dcterms:W3CDTF">2020-08-25T08:50:00Z</dcterms:created>
  <dcterms:modified xsi:type="dcterms:W3CDTF">2020-08-25T08:50:00Z</dcterms:modified>
</cp:coreProperties>
</file>