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77705" w14:textId="7399E099" w:rsidR="006E4BF2" w:rsidRPr="00D60DAE" w:rsidRDefault="009A1847" w:rsidP="00826365">
      <w:pPr>
        <w:jc w:val="center"/>
        <w:rPr>
          <w:rFonts w:ascii="Times New Roman" w:hAnsi="Times New Roman" w:cs="Times New Roman"/>
          <w:b/>
          <w:bCs/>
          <w:sz w:val="34"/>
          <w:szCs w:val="34"/>
        </w:rPr>
      </w:pPr>
      <w:r w:rsidRPr="00D60DAE">
        <w:rPr>
          <w:rFonts w:ascii="Times New Roman" w:hAnsi="Times New Roman" w:cs="Times New Roman"/>
          <w:b/>
          <w:bCs/>
          <w:sz w:val="34"/>
          <w:szCs w:val="34"/>
        </w:rPr>
        <w:t xml:space="preserve">Chuyển đối số tại </w:t>
      </w:r>
      <w:r w:rsidR="009D4602" w:rsidRPr="00D60DAE">
        <w:rPr>
          <w:rFonts w:ascii="Times New Roman" w:hAnsi="Times New Roman" w:cs="Times New Roman"/>
          <w:b/>
          <w:bCs/>
          <w:sz w:val="34"/>
          <w:szCs w:val="34"/>
        </w:rPr>
        <w:t xml:space="preserve">báo </w:t>
      </w:r>
      <w:r w:rsidRPr="00D60DAE">
        <w:rPr>
          <w:rFonts w:ascii="Times New Roman" w:hAnsi="Times New Roman" w:cs="Times New Roman"/>
          <w:b/>
          <w:bCs/>
          <w:sz w:val="34"/>
          <w:szCs w:val="34"/>
        </w:rPr>
        <w:t xml:space="preserve">Tuổi Trẻ </w:t>
      </w:r>
      <w:r w:rsidR="00F63892">
        <w:rPr>
          <w:rFonts w:ascii="Times New Roman" w:hAnsi="Times New Roman" w:cs="Times New Roman"/>
          <w:b/>
          <w:bCs/>
          <w:sz w:val="34"/>
          <w:szCs w:val="34"/>
        </w:rPr>
        <w:t xml:space="preserve">- </w:t>
      </w:r>
      <w:r w:rsidRPr="00D60DAE">
        <w:rPr>
          <w:rFonts w:ascii="Times New Roman" w:hAnsi="Times New Roman" w:cs="Times New Roman"/>
          <w:b/>
          <w:bCs/>
          <w:sz w:val="34"/>
          <w:szCs w:val="34"/>
        </w:rPr>
        <w:t>những thách thức</w:t>
      </w:r>
    </w:p>
    <w:p w14:paraId="08E6C691" w14:textId="77777777" w:rsidR="009A1847" w:rsidRPr="00D60DAE" w:rsidRDefault="009A1847" w:rsidP="008D4C80">
      <w:pPr>
        <w:jc w:val="both"/>
        <w:rPr>
          <w:rFonts w:ascii="Times New Roman" w:hAnsi="Times New Roman" w:cs="Times New Roman"/>
        </w:rPr>
      </w:pPr>
    </w:p>
    <w:p w14:paraId="4C741928" w14:textId="102AD1A4" w:rsidR="008D4C80" w:rsidRPr="00D60DAE" w:rsidRDefault="008D4C80" w:rsidP="008D4C80">
      <w:pPr>
        <w:jc w:val="both"/>
        <w:rPr>
          <w:rFonts w:ascii="Times New Roman" w:hAnsi="Times New Roman" w:cs="Times New Roman"/>
        </w:rPr>
      </w:pPr>
      <w:r w:rsidRPr="00D60DAE">
        <w:rPr>
          <w:rFonts w:ascii="Times New Roman" w:hAnsi="Times New Roman" w:cs="Times New Roman"/>
        </w:rPr>
        <w:t>Khái niệm c</w:t>
      </w:r>
      <w:r w:rsidR="00954DEB" w:rsidRPr="00D60DAE">
        <w:rPr>
          <w:rFonts w:ascii="Times New Roman" w:hAnsi="Times New Roman" w:cs="Times New Roman"/>
        </w:rPr>
        <w:t xml:space="preserve">huyển </w:t>
      </w:r>
      <w:r w:rsidR="00BE3E66" w:rsidRPr="00D60DAE">
        <w:rPr>
          <w:rFonts w:ascii="Times New Roman" w:hAnsi="Times New Roman" w:cs="Times New Roman"/>
        </w:rPr>
        <w:t xml:space="preserve">đổi số </w:t>
      </w:r>
      <w:r w:rsidR="00954DEB" w:rsidRPr="00D60DAE">
        <w:rPr>
          <w:rFonts w:ascii="Times New Roman" w:hAnsi="Times New Roman" w:cs="Times New Roman"/>
        </w:rPr>
        <w:t xml:space="preserve">giờ đây </w:t>
      </w:r>
      <w:r w:rsidR="00BE3E66" w:rsidRPr="00D60DAE">
        <w:rPr>
          <w:rFonts w:ascii="Times New Roman" w:hAnsi="Times New Roman" w:cs="Times New Roman"/>
        </w:rPr>
        <w:t xml:space="preserve">đã </w:t>
      </w:r>
      <w:r w:rsidRPr="00D60DAE">
        <w:rPr>
          <w:rFonts w:ascii="Times New Roman" w:hAnsi="Times New Roman" w:cs="Times New Roman"/>
        </w:rPr>
        <w:t xml:space="preserve">quá </w:t>
      </w:r>
      <w:r w:rsidR="00BE3E66" w:rsidRPr="00D60DAE">
        <w:rPr>
          <w:rFonts w:ascii="Times New Roman" w:hAnsi="Times New Roman" w:cs="Times New Roman"/>
        </w:rPr>
        <w:t>quen thuộc đối với nhiều tổ chức, cá nhân. Đặc biệt, khi đại dịch Covid-19 ập tới, chuyển đổi số</w:t>
      </w:r>
      <w:r w:rsidRPr="00D60DAE">
        <w:rPr>
          <w:rFonts w:ascii="Times New Roman" w:hAnsi="Times New Roman" w:cs="Times New Roman"/>
        </w:rPr>
        <w:t>,</w:t>
      </w:r>
      <w:r w:rsidR="00BE3E66" w:rsidRPr="00D60DAE">
        <w:rPr>
          <w:rFonts w:ascii="Times New Roman" w:hAnsi="Times New Roman" w:cs="Times New Roman"/>
        </w:rPr>
        <w:t xml:space="preserve"> </w:t>
      </w:r>
      <w:r w:rsidRPr="00D60DAE">
        <w:rPr>
          <w:rFonts w:ascii="Times New Roman" w:hAnsi="Times New Roman" w:cs="Times New Roman"/>
        </w:rPr>
        <w:t xml:space="preserve">thậm chí, </w:t>
      </w:r>
      <w:r w:rsidR="00BE3E66" w:rsidRPr="00D60DAE">
        <w:rPr>
          <w:rFonts w:ascii="Times New Roman" w:hAnsi="Times New Roman" w:cs="Times New Roman"/>
        </w:rPr>
        <w:t>trở thành nhu cầu, thành giải pháp duy trì và phát triển. Ở phạm vi quốc gia, n</w:t>
      </w:r>
      <w:r w:rsidR="006E4BF2" w:rsidRPr="00D60DAE">
        <w:rPr>
          <w:rFonts w:ascii="Times New Roman" w:hAnsi="Times New Roman" w:cs="Times New Roman"/>
        </w:rPr>
        <w:t xml:space="preserve">gày 3-6-2020, Chính phủ đã ban hành Quyết định số 749/QĐ-TTg phê duyệt "Chương trình chuyển đổi số quốc gia đến năm 2025, định hướng đến năm 2030. Quyết định xác định 6 quan điểm, 6 nhiệm vụ, giải pháp nền móng chuyển đổi số, 9 nhiệm vụ phát triển chính phủ số, 5 nhiệm vụ, giải pháp phát triển kinh tế số, 7 nhiệm vụ phát triển xã hội số... </w:t>
      </w:r>
      <w:r w:rsidR="001331D7" w:rsidRPr="00D60DAE">
        <w:rPr>
          <w:rFonts w:ascii="Times New Roman" w:hAnsi="Times New Roman" w:cs="Times New Roman"/>
        </w:rPr>
        <w:t xml:space="preserve">Quyết định này </w:t>
      </w:r>
      <w:r w:rsidR="00245E92" w:rsidRPr="00D60DAE">
        <w:rPr>
          <w:rFonts w:ascii="Times New Roman" w:hAnsi="Times New Roman" w:cs="Times New Roman"/>
        </w:rPr>
        <w:t>là nền móng và định hướng quan trọng cho quá trình chuyển đổi số ở nước ta</w:t>
      </w:r>
      <w:r w:rsidRPr="00D60DAE">
        <w:rPr>
          <w:rFonts w:ascii="Times New Roman" w:hAnsi="Times New Roman" w:cs="Times New Roman"/>
        </w:rPr>
        <w:t xml:space="preserve">, bao gồm cả hoạt động báo chí. </w:t>
      </w:r>
    </w:p>
    <w:p w14:paraId="5D2AA0F1" w14:textId="77777777" w:rsidR="008D4C80" w:rsidRPr="00D60DAE" w:rsidRDefault="008D4C80" w:rsidP="008D4C80">
      <w:pPr>
        <w:jc w:val="both"/>
        <w:rPr>
          <w:rFonts w:ascii="Times New Roman" w:hAnsi="Times New Roman" w:cs="Times New Roman"/>
        </w:rPr>
      </w:pPr>
    </w:p>
    <w:p w14:paraId="05047598" w14:textId="143899CF" w:rsidR="006A13F2" w:rsidRDefault="00906134" w:rsidP="008D4C80">
      <w:pPr>
        <w:jc w:val="both"/>
        <w:rPr>
          <w:rFonts w:ascii="Times New Roman" w:hAnsi="Times New Roman" w:cs="Times New Roman"/>
        </w:rPr>
      </w:pPr>
      <w:r w:rsidRPr="00D60DAE">
        <w:rPr>
          <w:rFonts w:ascii="Times New Roman" w:hAnsi="Times New Roman" w:cs="Times New Roman"/>
        </w:rPr>
        <w:t xml:space="preserve">Báo chí có </w:t>
      </w:r>
      <w:r w:rsidR="002935AD" w:rsidRPr="00D60DAE">
        <w:rPr>
          <w:rFonts w:ascii="Times New Roman" w:hAnsi="Times New Roman" w:cs="Times New Roman"/>
        </w:rPr>
        <w:t xml:space="preserve">đặc trưng </w:t>
      </w:r>
      <w:r w:rsidR="006E4BF2" w:rsidRPr="00D60DAE">
        <w:rPr>
          <w:rFonts w:ascii="Times New Roman" w:hAnsi="Times New Roman" w:cs="Times New Roman"/>
        </w:rPr>
        <w:t xml:space="preserve">là ngành nghề tiếp xúc sớm nhất, phản ứng nhanh nhạy nhất với mọi biến động </w:t>
      </w:r>
      <w:r w:rsidR="008D4C80" w:rsidRPr="00D60DAE">
        <w:rPr>
          <w:rFonts w:ascii="Times New Roman" w:hAnsi="Times New Roman" w:cs="Times New Roman"/>
        </w:rPr>
        <w:t>thời cuộc. Vậy n</w:t>
      </w:r>
      <w:r w:rsidRPr="00D60DAE">
        <w:rPr>
          <w:rFonts w:ascii="Times New Roman" w:hAnsi="Times New Roman" w:cs="Times New Roman"/>
        </w:rPr>
        <w:t xml:space="preserve">ên báo chí </w:t>
      </w:r>
      <w:r w:rsidR="008D4C80" w:rsidRPr="00D60DAE">
        <w:rPr>
          <w:rFonts w:ascii="Times New Roman" w:hAnsi="Times New Roman" w:cs="Times New Roman"/>
        </w:rPr>
        <w:t xml:space="preserve">cũng </w:t>
      </w:r>
      <w:r w:rsidRPr="00D60DAE">
        <w:rPr>
          <w:rFonts w:ascii="Times New Roman" w:hAnsi="Times New Roman" w:cs="Times New Roman"/>
        </w:rPr>
        <w:t xml:space="preserve">chịu </w:t>
      </w:r>
      <w:r w:rsidR="006E4BF2" w:rsidRPr="00D60DAE">
        <w:rPr>
          <w:rFonts w:ascii="Times New Roman" w:hAnsi="Times New Roman" w:cs="Times New Roman"/>
        </w:rPr>
        <w:t xml:space="preserve">tác động </w:t>
      </w:r>
      <w:r w:rsidR="00F95BA4" w:rsidRPr="00D60DAE">
        <w:rPr>
          <w:rFonts w:ascii="Times New Roman" w:hAnsi="Times New Roman" w:cs="Times New Roman"/>
        </w:rPr>
        <w:t xml:space="preserve">sớm và </w:t>
      </w:r>
      <w:r w:rsidR="006E4BF2" w:rsidRPr="00D60DAE">
        <w:rPr>
          <w:rFonts w:ascii="Times New Roman" w:hAnsi="Times New Roman" w:cs="Times New Roman"/>
        </w:rPr>
        <w:t xml:space="preserve">trực tiếp của </w:t>
      </w:r>
      <w:r w:rsidR="00F95BA4" w:rsidRPr="00D60DAE">
        <w:rPr>
          <w:rFonts w:ascii="Times New Roman" w:hAnsi="Times New Roman" w:cs="Times New Roman"/>
        </w:rPr>
        <w:t>các</w:t>
      </w:r>
      <w:r w:rsidR="00BE3E66" w:rsidRPr="00D60DAE">
        <w:rPr>
          <w:rFonts w:ascii="Times New Roman" w:hAnsi="Times New Roman" w:cs="Times New Roman"/>
        </w:rPr>
        <w:t xml:space="preserve"> biến động</w:t>
      </w:r>
      <w:r w:rsidR="008D4C80" w:rsidRPr="00D60DAE">
        <w:rPr>
          <w:rFonts w:ascii="Times New Roman" w:hAnsi="Times New Roman" w:cs="Times New Roman"/>
        </w:rPr>
        <w:t xml:space="preserve"> ấy</w:t>
      </w:r>
      <w:r w:rsidR="00BE3E66" w:rsidRPr="00D60DAE">
        <w:rPr>
          <w:rFonts w:ascii="Times New Roman" w:hAnsi="Times New Roman" w:cs="Times New Roman"/>
        </w:rPr>
        <w:t xml:space="preserve">. </w:t>
      </w:r>
      <w:r w:rsidR="00F95BA4" w:rsidRPr="00D60DAE">
        <w:rPr>
          <w:rFonts w:ascii="Times New Roman" w:hAnsi="Times New Roman" w:cs="Times New Roman"/>
        </w:rPr>
        <w:t>Khi</w:t>
      </w:r>
      <w:r w:rsidR="00BE3E66" w:rsidRPr="00D60DAE">
        <w:rPr>
          <w:rFonts w:ascii="Times New Roman" w:hAnsi="Times New Roman" w:cs="Times New Roman"/>
        </w:rPr>
        <w:t xml:space="preserve"> hệ sinh thái truyền thông số trên toàn thế giới </w:t>
      </w:r>
      <w:r w:rsidR="008D4C80" w:rsidRPr="00D60DAE">
        <w:rPr>
          <w:rFonts w:ascii="Times New Roman" w:hAnsi="Times New Roman" w:cs="Times New Roman"/>
        </w:rPr>
        <w:t xml:space="preserve">thay đổi </w:t>
      </w:r>
      <w:r w:rsidR="00BE3E66" w:rsidRPr="00D60DAE">
        <w:rPr>
          <w:rFonts w:ascii="Times New Roman" w:hAnsi="Times New Roman" w:cs="Times New Roman"/>
        </w:rPr>
        <w:t>mạnh</w:t>
      </w:r>
      <w:r w:rsidR="008D4C80" w:rsidRPr="00D60DAE">
        <w:rPr>
          <w:rFonts w:ascii="Times New Roman" w:hAnsi="Times New Roman" w:cs="Times New Roman"/>
        </w:rPr>
        <w:t xml:space="preserve"> mẽ</w:t>
      </w:r>
      <w:r w:rsidR="00F95BA4" w:rsidRPr="00D60DAE">
        <w:rPr>
          <w:rFonts w:ascii="Times New Roman" w:hAnsi="Times New Roman" w:cs="Times New Roman"/>
        </w:rPr>
        <w:t>, c</w:t>
      </w:r>
      <w:r w:rsidR="00BE3E66" w:rsidRPr="00D60DAE">
        <w:rPr>
          <w:rFonts w:ascii="Times New Roman" w:hAnsi="Times New Roman" w:cs="Times New Roman"/>
        </w:rPr>
        <w:t xml:space="preserve">ác cơ quan báo chí truyền thông </w:t>
      </w:r>
      <w:r w:rsidR="00917833">
        <w:rPr>
          <w:rFonts w:ascii="Times New Roman" w:hAnsi="Times New Roman" w:cs="Times New Roman"/>
        </w:rPr>
        <w:t xml:space="preserve">ở </w:t>
      </w:r>
      <w:r w:rsidR="00BE3E66" w:rsidRPr="00D60DAE">
        <w:rPr>
          <w:rFonts w:ascii="Times New Roman" w:hAnsi="Times New Roman" w:cs="Times New Roman"/>
        </w:rPr>
        <w:t>vào tình thế</w:t>
      </w:r>
      <w:r w:rsidR="00E1518F">
        <w:rPr>
          <w:rFonts w:ascii="Times New Roman" w:hAnsi="Times New Roman" w:cs="Times New Roman"/>
        </w:rPr>
        <w:t xml:space="preserve"> </w:t>
      </w:r>
      <w:r w:rsidR="003E0B9B">
        <w:rPr>
          <w:rFonts w:ascii="Times New Roman" w:hAnsi="Times New Roman" w:cs="Times New Roman"/>
        </w:rPr>
        <w:t xml:space="preserve">phải </w:t>
      </w:r>
      <w:r w:rsidR="00BE3E66" w:rsidRPr="00D60DAE">
        <w:rPr>
          <w:rFonts w:ascii="Times New Roman" w:hAnsi="Times New Roman" w:cs="Times New Roman"/>
        </w:rPr>
        <w:t>chuyển đổi số mạnh mẽ, thay đổi để tiếp tục phát triển hay chấp nhận bị đào thải</w:t>
      </w:r>
      <w:r w:rsidR="001331D7" w:rsidRPr="00D60DAE">
        <w:rPr>
          <w:rFonts w:ascii="Times New Roman" w:hAnsi="Times New Roman" w:cs="Times New Roman"/>
        </w:rPr>
        <w:t>, rời khỏi cuộc chơi</w:t>
      </w:r>
      <w:r w:rsidR="00BE3E66" w:rsidRPr="00D60DAE">
        <w:rPr>
          <w:rFonts w:ascii="Times New Roman" w:hAnsi="Times New Roman" w:cs="Times New Roman"/>
        </w:rPr>
        <w:t xml:space="preserve">? </w:t>
      </w:r>
    </w:p>
    <w:p w14:paraId="2AB2C7A5" w14:textId="77777777" w:rsidR="003E0B9B" w:rsidRDefault="003E0B9B" w:rsidP="008D4C80">
      <w:pPr>
        <w:jc w:val="both"/>
        <w:rPr>
          <w:rFonts w:ascii="Times New Roman" w:hAnsi="Times New Roman" w:cs="Times New Roman"/>
        </w:rPr>
      </w:pPr>
    </w:p>
    <w:p w14:paraId="60C3D27B" w14:textId="373E794D" w:rsidR="00BE3E66" w:rsidRPr="00D60DAE" w:rsidRDefault="003E0B9B" w:rsidP="008D4C80">
      <w:pPr>
        <w:jc w:val="both"/>
        <w:rPr>
          <w:rFonts w:ascii="Times New Roman" w:hAnsi="Times New Roman" w:cs="Times New Roman"/>
        </w:rPr>
      </w:pPr>
      <w:r>
        <w:rPr>
          <w:rFonts w:ascii="Times New Roman" w:hAnsi="Times New Roman" w:cs="Times New Roman"/>
        </w:rPr>
        <w:t>N</w:t>
      </w:r>
      <w:r w:rsidR="00F95BA4" w:rsidRPr="00D60DAE">
        <w:rPr>
          <w:rFonts w:ascii="Times New Roman" w:hAnsi="Times New Roman" w:cs="Times New Roman"/>
        </w:rPr>
        <w:t xml:space="preserve">ếu chỉ nhìn ở góc độ số hóa công việc làm báo, </w:t>
      </w:r>
      <w:r>
        <w:rPr>
          <w:rFonts w:ascii="Times New Roman" w:hAnsi="Times New Roman" w:cs="Times New Roman"/>
        </w:rPr>
        <w:t xml:space="preserve">báo Tuổi Trẻ </w:t>
      </w:r>
      <w:r w:rsidR="00F95BA4" w:rsidRPr="00D60DAE">
        <w:rPr>
          <w:rFonts w:ascii="Times New Roman" w:hAnsi="Times New Roman" w:cs="Times New Roman"/>
        </w:rPr>
        <w:t xml:space="preserve">đã bắt đầu </w:t>
      </w:r>
      <w:r w:rsidR="001331D7" w:rsidRPr="00D60DAE">
        <w:rPr>
          <w:rFonts w:ascii="Times New Roman" w:hAnsi="Times New Roman" w:cs="Times New Roman"/>
        </w:rPr>
        <w:t xml:space="preserve">số hóa </w:t>
      </w:r>
      <w:r w:rsidR="00F95BA4" w:rsidRPr="00D60DAE">
        <w:rPr>
          <w:rFonts w:ascii="Times New Roman" w:hAnsi="Times New Roman" w:cs="Times New Roman"/>
        </w:rPr>
        <w:t xml:space="preserve">từ rất sớm. Từ năm 2003, khi cho ra đời báo điện tử, Tuổi Trẻ cũng đồng thời xây dựng hệ thống Tòa soạn điện tử. Tất cả phóng viên, trưởng ban, biên tập viên, thư ký tòa soạn đều có tài khoản. Toàn bộ tin bài, ảnh đều được soạn thảo, biên tập, duyệt trên tòa soạn điện tử. Bên cạnh đó là kho lưu trữ ảnh trực tuyến Photonyon, </w:t>
      </w:r>
      <w:r w:rsidR="001331D7" w:rsidRPr="00D60DAE">
        <w:rPr>
          <w:rFonts w:ascii="Times New Roman" w:hAnsi="Times New Roman" w:cs="Times New Roman"/>
        </w:rPr>
        <w:t>chứa</w:t>
      </w:r>
      <w:r w:rsidR="00F95BA4" w:rsidRPr="00D60DAE">
        <w:rPr>
          <w:rFonts w:ascii="Times New Roman" w:hAnsi="Times New Roman" w:cs="Times New Roman"/>
        </w:rPr>
        <w:t xml:space="preserve"> toàn bộ ảnh của phóng viên. Sau đó nữa là </w:t>
      </w:r>
      <w:r w:rsidR="0001692B" w:rsidRPr="00D60DAE">
        <w:rPr>
          <w:rFonts w:ascii="Times New Roman" w:hAnsi="Times New Roman" w:cs="Times New Roman"/>
        </w:rPr>
        <w:t xml:space="preserve">phần mềm quản trị nội dung tin bài dành cho báo giấy. </w:t>
      </w:r>
      <w:r w:rsidR="001331D7" w:rsidRPr="00D60DAE">
        <w:rPr>
          <w:rFonts w:ascii="Times New Roman" w:hAnsi="Times New Roman" w:cs="Times New Roman"/>
        </w:rPr>
        <w:t>T</w:t>
      </w:r>
      <w:r w:rsidR="0001692B" w:rsidRPr="00D60DAE">
        <w:rPr>
          <w:rFonts w:ascii="Times New Roman" w:hAnsi="Times New Roman" w:cs="Times New Roman"/>
        </w:rPr>
        <w:t>oàn bộ qui trình làm báo từ khâu đầu tiên là viết tin bài đến chuyển đến nhà in đều được thực hiện thông qua phần mềm kết nối internet. Phần mềm này đến nay vẫn đang sử dụng bình thường. Vì vậy, trong suốt thời gian giãn cách</w:t>
      </w:r>
      <w:r w:rsidR="001331D7" w:rsidRPr="00D60DAE">
        <w:rPr>
          <w:rFonts w:ascii="Times New Roman" w:hAnsi="Times New Roman" w:cs="Times New Roman"/>
        </w:rPr>
        <w:t xml:space="preserve"> vì COVID-19 vừa qua</w:t>
      </w:r>
      <w:r w:rsidR="0001692B" w:rsidRPr="00D60DAE">
        <w:rPr>
          <w:rFonts w:ascii="Times New Roman" w:hAnsi="Times New Roman" w:cs="Times New Roman"/>
        </w:rPr>
        <w:t xml:space="preserve">, qui trình sản xuất báo vẫn không </w:t>
      </w:r>
      <w:r w:rsidR="001331D7" w:rsidRPr="00D60DAE">
        <w:rPr>
          <w:rFonts w:ascii="Times New Roman" w:hAnsi="Times New Roman" w:cs="Times New Roman"/>
        </w:rPr>
        <w:t xml:space="preserve">bị ảnh hưởng. </w:t>
      </w:r>
    </w:p>
    <w:p w14:paraId="16CB652C" w14:textId="77777777" w:rsidR="0001692B" w:rsidRPr="00D60DAE" w:rsidRDefault="0001692B" w:rsidP="008D4C80">
      <w:pPr>
        <w:jc w:val="both"/>
        <w:rPr>
          <w:rFonts w:ascii="Times New Roman" w:hAnsi="Times New Roman" w:cs="Times New Roman"/>
        </w:rPr>
      </w:pPr>
    </w:p>
    <w:p w14:paraId="6E38B4AE" w14:textId="21083AE8" w:rsidR="00F562AD" w:rsidRPr="00D60DAE" w:rsidRDefault="0001692B" w:rsidP="008D4C80">
      <w:pPr>
        <w:jc w:val="both"/>
        <w:rPr>
          <w:rFonts w:ascii="Times New Roman" w:hAnsi="Times New Roman" w:cs="Times New Roman"/>
        </w:rPr>
      </w:pPr>
      <w:r w:rsidRPr="00D60DAE">
        <w:rPr>
          <w:rFonts w:ascii="Times New Roman" w:hAnsi="Times New Roman" w:cs="Times New Roman"/>
        </w:rPr>
        <w:t xml:space="preserve">Bên cạnh đó, các công việc khác của báo cũng có kế hoạch số hóa từ rất sớm. </w:t>
      </w:r>
      <w:r w:rsidR="005D48DE">
        <w:rPr>
          <w:rFonts w:ascii="Times New Roman" w:hAnsi="Times New Roman" w:cs="Times New Roman"/>
        </w:rPr>
        <w:t xml:space="preserve">Từ </w:t>
      </w:r>
      <w:r w:rsidRPr="00D60DAE">
        <w:rPr>
          <w:rFonts w:ascii="Times New Roman" w:hAnsi="Times New Roman" w:cs="Times New Roman"/>
        </w:rPr>
        <w:t xml:space="preserve">những năm 2010, Tuổi Trẻ đã </w:t>
      </w:r>
      <w:r w:rsidR="001331D7" w:rsidRPr="00D60DAE">
        <w:rPr>
          <w:rFonts w:ascii="Times New Roman" w:hAnsi="Times New Roman" w:cs="Times New Roman"/>
        </w:rPr>
        <w:t xml:space="preserve">bắt tay </w:t>
      </w:r>
      <w:r w:rsidRPr="00D60DAE">
        <w:rPr>
          <w:rFonts w:ascii="Times New Roman" w:hAnsi="Times New Roman" w:cs="Times New Roman"/>
        </w:rPr>
        <w:t>số hóa toàn bộ các bản báo in của mình</w:t>
      </w:r>
      <w:r w:rsidR="001331D7" w:rsidRPr="00D60DAE">
        <w:rPr>
          <w:rFonts w:ascii="Times New Roman" w:hAnsi="Times New Roman" w:cs="Times New Roman"/>
        </w:rPr>
        <w:t xml:space="preserve">. Đến nay, toàn bộ báo in </w:t>
      </w:r>
      <w:r w:rsidRPr="00D60DAE">
        <w:rPr>
          <w:rFonts w:ascii="Times New Roman" w:hAnsi="Times New Roman" w:cs="Times New Roman"/>
        </w:rPr>
        <w:t>từ số đầu tiên</w:t>
      </w:r>
      <w:r w:rsidR="001331D7" w:rsidRPr="00D60DAE">
        <w:rPr>
          <w:rFonts w:ascii="Times New Roman" w:hAnsi="Times New Roman" w:cs="Times New Roman"/>
        </w:rPr>
        <w:t>,</w:t>
      </w:r>
      <w:r w:rsidRPr="00D60DAE">
        <w:rPr>
          <w:rFonts w:ascii="Times New Roman" w:hAnsi="Times New Roman" w:cs="Times New Roman"/>
        </w:rPr>
        <w:t xml:space="preserve"> ra ngày 2-9-1975 đến số mới nhất</w:t>
      </w:r>
      <w:r w:rsidR="001331D7" w:rsidRPr="00D60DAE">
        <w:rPr>
          <w:rFonts w:ascii="Times New Roman" w:hAnsi="Times New Roman" w:cs="Times New Roman"/>
        </w:rPr>
        <w:t xml:space="preserve"> đều được lưu trữ </w:t>
      </w:r>
      <w:r w:rsidR="005D48DE">
        <w:rPr>
          <w:rFonts w:ascii="Times New Roman" w:hAnsi="Times New Roman" w:cs="Times New Roman"/>
        </w:rPr>
        <w:t xml:space="preserve">số hóa </w:t>
      </w:r>
      <w:r w:rsidR="001331D7" w:rsidRPr="00D60DAE">
        <w:rPr>
          <w:rFonts w:ascii="Times New Roman" w:hAnsi="Times New Roman" w:cs="Times New Roman"/>
        </w:rPr>
        <w:t>và cung cấp trên hệ thống</w:t>
      </w:r>
      <w:r w:rsidRPr="00D60DAE">
        <w:rPr>
          <w:rFonts w:ascii="Times New Roman" w:hAnsi="Times New Roman" w:cs="Times New Roman"/>
        </w:rPr>
        <w:t xml:space="preserve">. </w:t>
      </w:r>
      <w:r w:rsidR="00F562AD" w:rsidRPr="00D60DAE">
        <w:rPr>
          <w:rFonts w:ascii="Times New Roman" w:hAnsi="Times New Roman" w:cs="Times New Roman"/>
        </w:rPr>
        <w:t>Chỉ cần một vài cú click chuột, người cần tìm có thể tìm đúng bài báo, trang báo mình cần. Cả hoạt động Công tác xã hội như dữ liệu về học sinh nhận học bổng Tiếp sức đến trường, cá</w:t>
      </w:r>
      <w:r w:rsidR="001331D7" w:rsidRPr="00D60DAE">
        <w:rPr>
          <w:rFonts w:ascii="Times New Roman" w:hAnsi="Times New Roman" w:cs="Times New Roman"/>
        </w:rPr>
        <w:t>c</w:t>
      </w:r>
      <w:r w:rsidR="00F562AD" w:rsidRPr="00D60DAE">
        <w:rPr>
          <w:rFonts w:ascii="Times New Roman" w:hAnsi="Times New Roman" w:cs="Times New Roman"/>
        </w:rPr>
        <w:t xml:space="preserve"> nhà hảo tâm đóng góp từ thiện… đều được số hóa để theo dõi quản lý. </w:t>
      </w:r>
      <w:r w:rsidR="001331D7" w:rsidRPr="00D60DAE">
        <w:rPr>
          <w:rFonts w:ascii="Times New Roman" w:hAnsi="Times New Roman" w:cs="Times New Roman"/>
        </w:rPr>
        <w:t>N</w:t>
      </w:r>
      <w:r w:rsidR="00DD661C" w:rsidRPr="00D60DAE">
        <w:rPr>
          <w:rFonts w:ascii="Times New Roman" w:hAnsi="Times New Roman" w:cs="Times New Roman"/>
        </w:rPr>
        <w:t xml:space="preserve">hững công việc quản trị nội bộ như đánh giá lao động, xác định lương, thưởng, thu nhập, chúng tôi cũng xây dựng phần mềm để từ nhân viên đến Ban biên tập có thể thao tác, đánh giá và cho ra kết quả. </w:t>
      </w:r>
    </w:p>
    <w:p w14:paraId="4D670678" w14:textId="77777777" w:rsidR="00F562AD" w:rsidRPr="00D60DAE" w:rsidRDefault="00F562AD" w:rsidP="008D4C80">
      <w:pPr>
        <w:jc w:val="both"/>
        <w:rPr>
          <w:rFonts w:ascii="Times New Roman" w:hAnsi="Times New Roman" w:cs="Times New Roman"/>
        </w:rPr>
      </w:pPr>
    </w:p>
    <w:p w14:paraId="047002C3" w14:textId="01C9D813" w:rsidR="00F562AD" w:rsidRPr="00D60DAE" w:rsidRDefault="00F562AD" w:rsidP="008D4C80">
      <w:pPr>
        <w:jc w:val="both"/>
        <w:rPr>
          <w:rFonts w:ascii="Times New Roman" w:hAnsi="Times New Roman" w:cs="Times New Roman"/>
        </w:rPr>
      </w:pPr>
      <w:r w:rsidRPr="00D60DAE">
        <w:rPr>
          <w:rFonts w:ascii="Times New Roman" w:hAnsi="Times New Roman" w:cs="Times New Roman"/>
        </w:rPr>
        <w:t xml:space="preserve">Tuy nhiên, chúng tôi hiểu rằng </w:t>
      </w:r>
      <w:r w:rsidR="006A13F2" w:rsidRPr="00D60DAE">
        <w:rPr>
          <w:rFonts w:ascii="Times New Roman" w:hAnsi="Times New Roman" w:cs="Times New Roman"/>
        </w:rPr>
        <w:t>c</w:t>
      </w:r>
      <w:r w:rsidRPr="00D60DAE">
        <w:rPr>
          <w:rFonts w:ascii="Times New Roman" w:hAnsi="Times New Roman" w:cs="Times New Roman"/>
        </w:rPr>
        <w:t xml:space="preserve">huyển đổi số không chỉ đơn giản là công việc số hóa. </w:t>
      </w:r>
      <w:r w:rsidR="006A13F2" w:rsidRPr="00D60DAE">
        <w:rPr>
          <w:rFonts w:ascii="Times New Roman" w:hAnsi="Times New Roman" w:cs="Times New Roman"/>
        </w:rPr>
        <w:t xml:space="preserve">Chuyển đổi số không chỉ </w:t>
      </w:r>
      <w:r w:rsidR="008A7336" w:rsidRPr="00D60DAE">
        <w:rPr>
          <w:rFonts w:ascii="Times New Roman" w:hAnsi="Times New Roman" w:cs="Times New Roman"/>
        </w:rPr>
        <w:t xml:space="preserve">là </w:t>
      </w:r>
      <w:r w:rsidR="006A13F2" w:rsidRPr="00D60DAE">
        <w:rPr>
          <w:rFonts w:ascii="Times New Roman" w:hAnsi="Times New Roman" w:cs="Times New Roman"/>
        </w:rPr>
        <w:t>thay đổi kỹ thuật đơn giản trong hoạt động báo chí sang những kỹ thuật</w:t>
      </w:r>
      <w:r w:rsidR="008A7336" w:rsidRPr="00D60DAE">
        <w:rPr>
          <w:rFonts w:ascii="Times New Roman" w:hAnsi="Times New Roman" w:cs="Times New Roman"/>
        </w:rPr>
        <w:t xml:space="preserve"> hiện đại, đa dạng hơn</w:t>
      </w:r>
      <w:r w:rsidR="006A13F2" w:rsidRPr="00D60DAE">
        <w:rPr>
          <w:rFonts w:ascii="Times New Roman" w:hAnsi="Times New Roman" w:cs="Times New Roman"/>
        </w:rPr>
        <w:t xml:space="preserve">. </w:t>
      </w:r>
      <w:r w:rsidRPr="00D60DAE">
        <w:rPr>
          <w:rFonts w:ascii="Times New Roman" w:hAnsi="Times New Roman" w:cs="Times New Roman"/>
        </w:rPr>
        <w:t xml:space="preserve">Chuyển đổi số là cả một quá trình khai thác các dữ liệu có được từ </w:t>
      </w:r>
      <w:r w:rsidR="008A7336" w:rsidRPr="00D60DAE">
        <w:rPr>
          <w:rFonts w:ascii="Times New Roman" w:hAnsi="Times New Roman" w:cs="Times New Roman"/>
        </w:rPr>
        <w:t xml:space="preserve">chính </w:t>
      </w:r>
      <w:r w:rsidRPr="00D60DAE">
        <w:rPr>
          <w:rFonts w:ascii="Times New Roman" w:hAnsi="Times New Roman" w:cs="Times New Roman"/>
        </w:rPr>
        <w:t>quá trình số hóa, rồi áp dụng các công nghệ dữ liệu thông minh để phân tích, chuyển hóa các dữ liệu đó để tạo ra các giá trị mới hơn cho tờ báo.</w:t>
      </w:r>
      <w:r w:rsidR="001331D7" w:rsidRPr="00D60DAE">
        <w:rPr>
          <w:rFonts w:ascii="Times New Roman" w:hAnsi="Times New Roman" w:cs="Times New Roman"/>
        </w:rPr>
        <w:t xml:space="preserve"> Thậm chí, Ban biên tập </w:t>
      </w:r>
      <w:r w:rsidR="008A7336" w:rsidRPr="00D60DAE">
        <w:rPr>
          <w:rFonts w:ascii="Times New Roman" w:hAnsi="Times New Roman" w:cs="Times New Roman"/>
        </w:rPr>
        <w:t xml:space="preserve">còn </w:t>
      </w:r>
      <w:r w:rsidR="006A13F2" w:rsidRPr="00D60DAE">
        <w:rPr>
          <w:rFonts w:ascii="Times New Roman" w:hAnsi="Times New Roman" w:cs="Times New Roman"/>
        </w:rPr>
        <w:t xml:space="preserve">xác định quá trình chuyển đổi số </w:t>
      </w:r>
      <w:r w:rsidR="008A7336" w:rsidRPr="00D60DAE">
        <w:rPr>
          <w:rFonts w:ascii="Times New Roman" w:hAnsi="Times New Roman" w:cs="Times New Roman"/>
        </w:rPr>
        <w:t xml:space="preserve">là sự </w:t>
      </w:r>
      <w:r w:rsidR="006A13F2" w:rsidRPr="00D60DAE">
        <w:rPr>
          <w:rFonts w:ascii="Times New Roman" w:hAnsi="Times New Roman" w:cs="Times New Roman"/>
        </w:rPr>
        <w:t xml:space="preserve">chuyển đổi một cơ quan làm báo đơn thuần như trước đây thành một cơ quan vừa hoạt động báo chí </w:t>
      </w:r>
      <w:r w:rsidR="008A7336" w:rsidRPr="00D60DAE">
        <w:rPr>
          <w:rFonts w:ascii="Times New Roman" w:hAnsi="Times New Roman" w:cs="Times New Roman"/>
        </w:rPr>
        <w:t xml:space="preserve">vừa </w:t>
      </w:r>
      <w:r w:rsidR="006A13F2" w:rsidRPr="00D60DAE">
        <w:rPr>
          <w:rFonts w:ascii="Times New Roman" w:hAnsi="Times New Roman" w:cs="Times New Roman"/>
        </w:rPr>
        <w:t>là một cơ quan công nghệ</w:t>
      </w:r>
      <w:r w:rsidR="00620685" w:rsidRPr="00D60DAE">
        <w:rPr>
          <w:rFonts w:ascii="Times New Roman" w:hAnsi="Times New Roman" w:cs="Times New Roman"/>
        </w:rPr>
        <w:t xml:space="preserve"> chuyên về nội dung</w:t>
      </w:r>
      <w:r w:rsidR="006A13F2" w:rsidRPr="00D60DAE">
        <w:rPr>
          <w:rFonts w:ascii="Times New Roman" w:hAnsi="Times New Roman" w:cs="Times New Roman"/>
        </w:rPr>
        <w:t xml:space="preserve">. </w:t>
      </w:r>
      <w:r w:rsidR="008A7336" w:rsidRPr="00D60DAE">
        <w:rPr>
          <w:rFonts w:ascii="Times New Roman" w:hAnsi="Times New Roman" w:cs="Times New Roman"/>
        </w:rPr>
        <w:t xml:space="preserve">Thống nhất </w:t>
      </w:r>
      <w:r w:rsidR="006A13F2" w:rsidRPr="00D60DAE">
        <w:rPr>
          <w:rFonts w:ascii="Times New Roman" w:hAnsi="Times New Roman" w:cs="Times New Roman"/>
        </w:rPr>
        <w:t xml:space="preserve">quan điểm đó, trong suốt thời gian qua </w:t>
      </w:r>
      <w:r w:rsidR="008A7336" w:rsidRPr="00D60DAE">
        <w:rPr>
          <w:rFonts w:ascii="Times New Roman" w:hAnsi="Times New Roman" w:cs="Times New Roman"/>
        </w:rPr>
        <w:t xml:space="preserve">Tuổi Trẻ đã triển khai nhiều hoạt động để cụ thể hóa nó. </w:t>
      </w:r>
    </w:p>
    <w:p w14:paraId="76017191" w14:textId="77777777" w:rsidR="00717A74" w:rsidRPr="00D60DAE" w:rsidRDefault="00717A74" w:rsidP="008D4C80">
      <w:pPr>
        <w:jc w:val="both"/>
        <w:rPr>
          <w:rFonts w:ascii="Times New Roman" w:hAnsi="Times New Roman" w:cs="Times New Roman"/>
        </w:rPr>
      </w:pPr>
    </w:p>
    <w:p w14:paraId="0F083751" w14:textId="354ECC62" w:rsidR="008A7336" w:rsidRPr="00D60DAE" w:rsidRDefault="008A7336" w:rsidP="008D4C80">
      <w:pPr>
        <w:jc w:val="both"/>
        <w:rPr>
          <w:rFonts w:ascii="Times New Roman" w:hAnsi="Times New Roman" w:cs="Times New Roman"/>
        </w:rPr>
      </w:pPr>
      <w:r w:rsidRPr="00D60DAE">
        <w:rPr>
          <w:rFonts w:ascii="Times New Roman" w:hAnsi="Times New Roman" w:cs="Times New Roman"/>
        </w:rPr>
        <w:lastRenderedPageBreak/>
        <w:t xml:space="preserve">Đầu tiên, </w:t>
      </w:r>
      <w:r w:rsidR="002840B4" w:rsidRPr="00D60DAE">
        <w:rPr>
          <w:rFonts w:ascii="Times New Roman" w:hAnsi="Times New Roman" w:cs="Times New Roman"/>
        </w:rPr>
        <w:t xml:space="preserve">Ban biên tập </w:t>
      </w:r>
      <w:r w:rsidR="00717A74" w:rsidRPr="00D60DAE">
        <w:rPr>
          <w:rFonts w:ascii="Times New Roman" w:hAnsi="Times New Roman" w:cs="Times New Roman"/>
        </w:rPr>
        <w:t xml:space="preserve">xây dựng </w:t>
      </w:r>
      <w:r w:rsidR="002840B4" w:rsidRPr="00D60DAE">
        <w:rPr>
          <w:rFonts w:ascii="Times New Roman" w:hAnsi="Times New Roman" w:cs="Times New Roman"/>
        </w:rPr>
        <w:t>một chiến lược phát triển rõ ràng</w:t>
      </w:r>
      <w:r w:rsidR="009D525A" w:rsidRPr="00D60DAE">
        <w:rPr>
          <w:rFonts w:ascii="Times New Roman" w:hAnsi="Times New Roman" w:cs="Times New Roman"/>
        </w:rPr>
        <w:t xml:space="preserve"> trong đó gắn liền với qui trình chuyển đổi số của tờ báo. </w:t>
      </w:r>
      <w:r w:rsidR="00717A74" w:rsidRPr="00D60DAE">
        <w:rPr>
          <w:rFonts w:ascii="Times New Roman" w:hAnsi="Times New Roman" w:cs="Times New Roman"/>
        </w:rPr>
        <w:t xml:space="preserve">Ban biên tập xác định và </w:t>
      </w:r>
      <w:r w:rsidR="009D525A" w:rsidRPr="00D60DAE">
        <w:rPr>
          <w:rFonts w:ascii="Times New Roman" w:hAnsi="Times New Roman" w:cs="Times New Roman"/>
        </w:rPr>
        <w:t xml:space="preserve">truyền thông đến toàn thể cán bộ, phóng viên, công nhân viên hiểu về nhiệm vụ, tầm nhìn, định hướng của tờ báo trong thời gian sắp tới. Từ đó, tổ chức sắp xếp lại lực lượng nhân sự phù hợp với chiến lược chuyển đổi số. Từ năm 2018, chúng tôi bổ nhiệm </w:t>
      </w:r>
      <w:r w:rsidR="00717A74" w:rsidRPr="00D60DAE">
        <w:rPr>
          <w:rFonts w:ascii="Times New Roman" w:hAnsi="Times New Roman" w:cs="Times New Roman"/>
        </w:rPr>
        <w:t>T</w:t>
      </w:r>
      <w:r w:rsidR="009D525A" w:rsidRPr="00D60DAE">
        <w:rPr>
          <w:rFonts w:ascii="Times New Roman" w:hAnsi="Times New Roman" w:cs="Times New Roman"/>
        </w:rPr>
        <w:t>ổng thư ký tòa soạn là người chịu trách nhiệm trực tiếp mảng nội dung kỹ thuật số</w:t>
      </w:r>
      <w:r w:rsidR="00717A74" w:rsidRPr="00D60DAE">
        <w:rPr>
          <w:rFonts w:ascii="Times New Roman" w:hAnsi="Times New Roman" w:cs="Times New Roman"/>
        </w:rPr>
        <w:t>, thay vì Tổng thư ký tập trung nhiều cho báo giấy như trước đây</w:t>
      </w:r>
      <w:r w:rsidR="00BB6A63">
        <w:rPr>
          <w:rFonts w:ascii="Times New Roman" w:hAnsi="Times New Roman" w:cs="Times New Roman"/>
        </w:rPr>
        <w:t>, l</w:t>
      </w:r>
      <w:r w:rsidR="009D525A" w:rsidRPr="00D60DAE">
        <w:rPr>
          <w:rFonts w:ascii="Times New Roman" w:hAnsi="Times New Roman" w:cs="Times New Roman"/>
        </w:rPr>
        <w:t xml:space="preserve">ập thêm các bộ phận phục vụ cho mảng nội dung này như Phòng Phát triển sản phẩm, Tổ Mạng xã hội, Tổ Media… Mở rộng và phát triển đội ngũ nhân lực công nghệ thông tin, đồng thời hợp tác với các tập đoàn công nghệ để bổ sung nguồn lực cho hoạt động của báo. </w:t>
      </w:r>
      <w:r w:rsidR="00717A74" w:rsidRPr="00D60DAE">
        <w:rPr>
          <w:rFonts w:ascii="Times New Roman" w:hAnsi="Times New Roman" w:cs="Times New Roman"/>
        </w:rPr>
        <w:t>T</w:t>
      </w:r>
      <w:r w:rsidR="00DD661C" w:rsidRPr="00D60DAE">
        <w:rPr>
          <w:rFonts w:ascii="Times New Roman" w:hAnsi="Times New Roman" w:cs="Times New Roman"/>
        </w:rPr>
        <w:t xml:space="preserve">oàn bộ quá trình công việc </w:t>
      </w:r>
      <w:r w:rsidR="00717A74" w:rsidRPr="00D60DAE">
        <w:rPr>
          <w:rFonts w:ascii="Times New Roman" w:hAnsi="Times New Roman" w:cs="Times New Roman"/>
        </w:rPr>
        <w:t xml:space="preserve">của các bộ phận </w:t>
      </w:r>
      <w:r w:rsidR="00DD661C" w:rsidRPr="00D60DAE">
        <w:rPr>
          <w:rFonts w:ascii="Times New Roman" w:hAnsi="Times New Roman" w:cs="Times New Roman"/>
        </w:rPr>
        <w:t xml:space="preserve">đều được lượng hóa dựa trên các tiêu chí cụ thể để phân tích, đánh giá. </w:t>
      </w:r>
    </w:p>
    <w:p w14:paraId="684B1F6D" w14:textId="623775FB" w:rsidR="000F19A4" w:rsidRPr="00D60DAE" w:rsidRDefault="00DD661C" w:rsidP="008D4C80">
      <w:pPr>
        <w:jc w:val="both"/>
        <w:rPr>
          <w:rFonts w:ascii="Times New Roman" w:hAnsi="Times New Roman" w:cs="Times New Roman"/>
        </w:rPr>
      </w:pPr>
      <w:r w:rsidRPr="00D60DAE">
        <w:rPr>
          <w:rFonts w:ascii="Times New Roman" w:hAnsi="Times New Roman" w:cs="Times New Roman"/>
        </w:rPr>
        <w:t>Thứ hai là sự quyết liệ</w:t>
      </w:r>
      <w:r w:rsidR="00C93984" w:rsidRPr="00D60DAE">
        <w:rPr>
          <w:rFonts w:ascii="Times New Roman" w:hAnsi="Times New Roman" w:cs="Times New Roman"/>
        </w:rPr>
        <w:t>t</w:t>
      </w:r>
      <w:r w:rsidRPr="00D60DAE">
        <w:rPr>
          <w:rFonts w:ascii="Times New Roman" w:hAnsi="Times New Roman" w:cs="Times New Roman"/>
        </w:rPr>
        <w:t xml:space="preserve"> trong việc áp dụng công nghệ mới vào qui trình. </w:t>
      </w:r>
      <w:r w:rsidR="00C93984" w:rsidRPr="00D60DAE">
        <w:rPr>
          <w:rFonts w:ascii="Times New Roman" w:hAnsi="Times New Roman" w:cs="Times New Roman"/>
        </w:rPr>
        <w:t>Chúng tôi xác định rằng với sự phát triển công nghệ như hiện tại, thế giới giờ đây không chỉ phẳng nữa mà còn “tứ</w:t>
      </w:r>
      <w:r w:rsidR="00BB6A63">
        <w:rPr>
          <w:rFonts w:ascii="Times New Roman" w:hAnsi="Times New Roman" w:cs="Times New Roman"/>
        </w:rPr>
        <w:t xml:space="preserve">c thì”. </w:t>
      </w:r>
      <w:r w:rsidR="003265D4" w:rsidRPr="00D60DAE">
        <w:rPr>
          <w:rFonts w:ascii="Times New Roman" w:hAnsi="Times New Roman" w:cs="Times New Roman"/>
        </w:rPr>
        <w:t xml:space="preserve">Con người gần như có thể tìm thấy và tiếp cận với </w:t>
      </w:r>
      <w:r w:rsidR="00717A74" w:rsidRPr="00D60DAE">
        <w:rPr>
          <w:rFonts w:ascii="Times New Roman" w:hAnsi="Times New Roman" w:cs="Times New Roman"/>
        </w:rPr>
        <w:t xml:space="preserve">mọi </w:t>
      </w:r>
      <w:r w:rsidR="003265D4" w:rsidRPr="00D60DAE">
        <w:rPr>
          <w:rFonts w:ascii="Times New Roman" w:hAnsi="Times New Roman" w:cs="Times New Roman"/>
        </w:rPr>
        <w:t xml:space="preserve">loại dịch vụ thông qua công nghệ. Và thông tin báo chí là </w:t>
      </w:r>
      <w:r w:rsidR="00BB6A63">
        <w:rPr>
          <w:rFonts w:ascii="Times New Roman" w:hAnsi="Times New Roman" w:cs="Times New Roman"/>
        </w:rPr>
        <w:t>rất quan trọng</w:t>
      </w:r>
      <w:r w:rsidR="003265D4" w:rsidRPr="00D60DAE">
        <w:rPr>
          <w:rFonts w:ascii="Times New Roman" w:hAnsi="Times New Roman" w:cs="Times New Roman"/>
        </w:rPr>
        <w:t>. Vậy nên nguyên tắc ở Tuổi Trẻ là mọi hoạt động, mọi sản phẩm, dịch vụ hiện có hay mới được ra đời đều phải áp dụng công nghệ. Tuổi Trẻ</w:t>
      </w:r>
      <w:r w:rsidR="00717A74" w:rsidRPr="00D60DAE">
        <w:rPr>
          <w:rFonts w:ascii="Times New Roman" w:hAnsi="Times New Roman" w:cs="Times New Roman"/>
        </w:rPr>
        <w:t xml:space="preserve"> </w:t>
      </w:r>
      <w:r w:rsidR="003265D4" w:rsidRPr="00D60DAE">
        <w:rPr>
          <w:rFonts w:ascii="Times New Roman" w:hAnsi="Times New Roman" w:cs="Times New Roman"/>
        </w:rPr>
        <w:t xml:space="preserve">quyết liệt thay đổi hệ thống quản trị nội dung báo điện từ năm 2017. Mặc dù trước đó, báo đã có những phiên bản tòa soạn điện tử đủ sức vận hành </w:t>
      </w:r>
      <w:r w:rsidR="00140241" w:rsidRPr="00D60DAE">
        <w:rPr>
          <w:rFonts w:ascii="Times New Roman" w:hAnsi="Times New Roman" w:cs="Times New Roman"/>
        </w:rPr>
        <w:t xml:space="preserve">nhưng Tuổi Trẻ xác định không thể dừng lại ở đó mà phải chuẩn bị cho tương lai, đáp ứng được các mục tiêu phát triển cao hơn. Vì vậy, tòa soạn điện tử mới </w:t>
      </w:r>
      <w:r w:rsidR="003265D4" w:rsidRPr="00D60DAE">
        <w:rPr>
          <w:rFonts w:ascii="Times New Roman" w:hAnsi="Times New Roman" w:cs="Times New Roman"/>
        </w:rPr>
        <w:t>bao gồm các hoạt động quản lý quy trình xuất bản, hoạt động quản trị nội bộ của tòa soạn, hoạt động tương tác hai chiều với độc giả, đo lường số lượng độc giả, ứng dụng công nghệ, trình bày nội dung</w:t>
      </w:r>
      <w:r w:rsidR="00140241" w:rsidRPr="00D60DAE">
        <w:rPr>
          <w:rFonts w:ascii="Times New Roman" w:hAnsi="Times New Roman" w:cs="Times New Roman"/>
        </w:rPr>
        <w:t xml:space="preserve">… được đưa vào sử dụng. </w:t>
      </w:r>
      <w:r w:rsidR="00717A74" w:rsidRPr="00D60DAE">
        <w:rPr>
          <w:rFonts w:ascii="Times New Roman" w:hAnsi="Times New Roman" w:cs="Times New Roman"/>
        </w:rPr>
        <w:t>Bên cạnh hệ thống quản trị nội dung là hệ thống trang thiết bị, server, máy chủ đáp ứng mục tiêu phát triển gấp 10 lần so vớ</w:t>
      </w:r>
      <w:r w:rsidR="00BB6A63">
        <w:rPr>
          <w:rFonts w:ascii="Times New Roman" w:hAnsi="Times New Roman" w:cs="Times New Roman"/>
        </w:rPr>
        <w:t>i</w:t>
      </w:r>
      <w:r w:rsidR="00717A74" w:rsidRPr="00D60DAE">
        <w:rPr>
          <w:rFonts w:ascii="Times New Roman" w:hAnsi="Times New Roman" w:cs="Times New Roman"/>
        </w:rPr>
        <w:t xml:space="preserve"> thời điểm đó. </w:t>
      </w:r>
      <w:r w:rsidR="00140241" w:rsidRPr="00D60DAE">
        <w:rPr>
          <w:rFonts w:ascii="Times New Roman" w:hAnsi="Times New Roman" w:cs="Times New Roman"/>
        </w:rPr>
        <w:t xml:space="preserve">Sự quyết liệt này đã mang đến hiệu quả trong hai năm vừa qua khi Tuổi Trẻ Online đón nhận một lượng truy cập tăng </w:t>
      </w:r>
      <w:r w:rsidR="00717A74" w:rsidRPr="00D60DAE">
        <w:rPr>
          <w:rFonts w:ascii="Times New Roman" w:hAnsi="Times New Roman" w:cs="Times New Roman"/>
        </w:rPr>
        <w:t xml:space="preserve">cao </w:t>
      </w:r>
      <w:r w:rsidR="00140241" w:rsidRPr="00D60DAE">
        <w:rPr>
          <w:rFonts w:ascii="Times New Roman" w:hAnsi="Times New Roman" w:cs="Times New Roman"/>
        </w:rPr>
        <w:t xml:space="preserve">so với bình thường, được Similarweb xếp hạng tờ báo điện tử có lượng truy cập đứng thứ hai Việt Nam. </w:t>
      </w:r>
    </w:p>
    <w:p w14:paraId="234E4376" w14:textId="31A60A35" w:rsidR="00660B62" w:rsidRPr="00D60DAE" w:rsidRDefault="00140241" w:rsidP="008D4C80">
      <w:pPr>
        <w:jc w:val="both"/>
        <w:rPr>
          <w:rFonts w:ascii="Times New Roman" w:hAnsi="Times New Roman" w:cs="Times New Roman"/>
        </w:rPr>
      </w:pPr>
      <w:r w:rsidRPr="00D60DAE">
        <w:rPr>
          <w:rFonts w:ascii="Times New Roman" w:hAnsi="Times New Roman" w:cs="Times New Roman"/>
        </w:rPr>
        <w:t>Thứ ba</w:t>
      </w:r>
      <w:r w:rsidR="00660B62" w:rsidRPr="00D60DAE">
        <w:rPr>
          <w:rFonts w:ascii="Times New Roman" w:hAnsi="Times New Roman" w:cs="Times New Roman"/>
        </w:rPr>
        <w:t xml:space="preserve"> </w:t>
      </w:r>
      <w:r w:rsidR="000F19A4" w:rsidRPr="00D60DAE">
        <w:rPr>
          <w:rFonts w:ascii="Times New Roman" w:hAnsi="Times New Roman" w:cs="Times New Roman"/>
        </w:rPr>
        <w:t xml:space="preserve">là miệt mài với quá trình tối ưu hóa trải nghiệm bạn đọc nội dung </w:t>
      </w:r>
      <w:r w:rsidR="00660B62" w:rsidRPr="00D60DAE">
        <w:rPr>
          <w:rFonts w:ascii="Times New Roman" w:hAnsi="Times New Roman" w:cs="Times New Roman"/>
        </w:rPr>
        <w:t xml:space="preserve">lẫn </w:t>
      </w:r>
      <w:r w:rsidR="000F19A4" w:rsidRPr="00D60DAE">
        <w:rPr>
          <w:rFonts w:ascii="Times New Roman" w:hAnsi="Times New Roman" w:cs="Times New Roman"/>
        </w:rPr>
        <w:t xml:space="preserve">khách hàng quảng cáo. </w:t>
      </w:r>
      <w:r w:rsidR="006A13F2" w:rsidRPr="00D60DAE">
        <w:rPr>
          <w:rFonts w:ascii="Times New Roman" w:hAnsi="Times New Roman" w:cs="Times New Roman"/>
        </w:rPr>
        <w:t xml:space="preserve">Tuổi Trẻ </w:t>
      </w:r>
      <w:r w:rsidRPr="00D60DAE">
        <w:rPr>
          <w:rFonts w:ascii="Times New Roman" w:hAnsi="Times New Roman" w:cs="Times New Roman"/>
        </w:rPr>
        <w:t xml:space="preserve">học tập </w:t>
      </w:r>
      <w:r w:rsidR="006A13F2" w:rsidRPr="00D60DAE">
        <w:rPr>
          <w:rFonts w:ascii="Times New Roman" w:hAnsi="Times New Roman" w:cs="Times New Roman"/>
        </w:rPr>
        <w:t xml:space="preserve">và sử dụng công nghệ hiện đại để phân tích hành vi, thói quen để nhận biết và đánh giá nhu cầu, thị hiếu của công chúng và dư luận xã hội. Trên cơ sở đó, đổi mới, sáng tạo các sản phẩm thông tin mới dựa trên nguồn tài nguyên dữ liệu hiện hữu. </w:t>
      </w:r>
      <w:r w:rsidR="000F19A4" w:rsidRPr="00D60DAE">
        <w:rPr>
          <w:rFonts w:ascii="Times New Roman" w:hAnsi="Times New Roman" w:cs="Times New Roman"/>
        </w:rPr>
        <w:t xml:space="preserve">Từ những năm 2014-2015, Tuổi Trẻ đã áp dụng các nguyên tắc UX, UI vào thiết kế giao diện để tối ưu hóa trải nghiệm người dùng. Sau đó, bắt đầu nghiên cứu cho sản xuất những sản phẩm báo chí mới như interative, </w:t>
      </w:r>
      <w:r w:rsidR="009914BD" w:rsidRPr="00D60DAE">
        <w:rPr>
          <w:rFonts w:ascii="Times New Roman" w:hAnsi="Times New Roman" w:cs="Times New Roman"/>
        </w:rPr>
        <w:t>megastory</w:t>
      </w:r>
      <w:r w:rsidR="008F6B12" w:rsidRPr="00D60DAE">
        <w:rPr>
          <w:rFonts w:ascii="Times New Roman" w:hAnsi="Times New Roman" w:cs="Times New Roman"/>
        </w:rPr>
        <w:t xml:space="preserve">. </w:t>
      </w:r>
      <w:r w:rsidR="000F19A4" w:rsidRPr="00D60DAE">
        <w:rPr>
          <w:rFonts w:ascii="Times New Roman" w:hAnsi="Times New Roman" w:cs="Times New Roman"/>
        </w:rPr>
        <w:t xml:space="preserve">Liên tục từ đó đến nay, </w:t>
      </w:r>
      <w:r w:rsidR="006A13F2" w:rsidRPr="00D60DAE">
        <w:rPr>
          <w:rFonts w:ascii="Times New Roman" w:hAnsi="Times New Roman" w:cs="Times New Roman"/>
        </w:rPr>
        <w:t xml:space="preserve">Tuổi Trẻ tiếp tục cải thiện, chuyển hóa nguồn tài nguyên quý giá nhất, cơ bản nhất </w:t>
      </w:r>
      <w:r w:rsidR="009914BD" w:rsidRPr="00D60DAE">
        <w:rPr>
          <w:rFonts w:ascii="Times New Roman" w:hAnsi="Times New Roman" w:cs="Times New Roman"/>
        </w:rPr>
        <w:t xml:space="preserve">của mình </w:t>
      </w:r>
      <w:r w:rsidR="006A13F2" w:rsidRPr="00D60DAE">
        <w:rPr>
          <w:rFonts w:ascii="Times New Roman" w:hAnsi="Times New Roman" w:cs="Times New Roman"/>
        </w:rPr>
        <w:t>là nội dung chất lượng cao</w:t>
      </w:r>
      <w:r w:rsidR="008F6B12" w:rsidRPr="00D60DAE">
        <w:rPr>
          <w:rFonts w:ascii="Times New Roman" w:hAnsi="Times New Roman" w:cs="Times New Roman"/>
        </w:rPr>
        <w:t xml:space="preserve">, triển khai đa dạng hóa hình thức sản phẩm trên các thiết bị để tiếp cận nhiều hơn đến mọi đối tượng công chúng. </w:t>
      </w:r>
      <w:r w:rsidR="00660B62" w:rsidRPr="00D60DAE">
        <w:rPr>
          <w:rFonts w:ascii="Times New Roman" w:hAnsi="Times New Roman" w:cs="Times New Roman"/>
        </w:rPr>
        <w:t xml:space="preserve">Mới đây, ngày 14-7, Tuổi Trẻ ra mắt chuyên mục Robot Hỏi - Đáp về dịch COVID-19. Chương trình này do người dẫn chương trình ảo cập nhật. Nội dung giải đáp những thắc mắc, đáp ứng nhu cầu thông tin về COVID-19. </w:t>
      </w:r>
    </w:p>
    <w:p w14:paraId="114C7496" w14:textId="0C7EDA2A" w:rsidR="00660B62" w:rsidRPr="00D60DAE" w:rsidRDefault="00660B62" w:rsidP="008D4C80">
      <w:pPr>
        <w:jc w:val="both"/>
        <w:rPr>
          <w:rFonts w:ascii="Times New Roman" w:hAnsi="Times New Roman" w:cs="Times New Roman"/>
        </w:rPr>
      </w:pPr>
    </w:p>
    <w:p w14:paraId="6A542C8A" w14:textId="64D0541E" w:rsidR="000F19A4" w:rsidRPr="00D60DAE" w:rsidRDefault="009F7ABC" w:rsidP="008D4C80">
      <w:pPr>
        <w:jc w:val="both"/>
        <w:rPr>
          <w:rFonts w:ascii="Times New Roman" w:hAnsi="Times New Roman" w:cs="Times New Roman"/>
        </w:rPr>
      </w:pPr>
      <w:r w:rsidRPr="00D60DAE">
        <w:rPr>
          <w:rFonts w:ascii="Times New Roman" w:hAnsi="Times New Roman" w:cs="Times New Roman"/>
        </w:rPr>
        <w:t>Tuổi Trẻ xác định dù công nghệ thay đổi nhưng những giá trị cốt lõi của báo chí như tính chính xác, khách quan, công bằng</w:t>
      </w:r>
      <w:r w:rsidR="008F6B12" w:rsidRPr="00D60DAE">
        <w:rPr>
          <w:rFonts w:ascii="Times New Roman" w:hAnsi="Times New Roman" w:cs="Times New Roman"/>
        </w:rPr>
        <w:t xml:space="preserve"> </w:t>
      </w:r>
      <w:r w:rsidRPr="00D60DAE">
        <w:rPr>
          <w:rFonts w:ascii="Times New Roman" w:hAnsi="Times New Roman" w:cs="Times New Roman"/>
        </w:rPr>
        <w:t xml:space="preserve">vẫn còn mãi. </w:t>
      </w:r>
      <w:r w:rsidR="005D3947">
        <w:rPr>
          <w:rFonts w:ascii="Times New Roman" w:hAnsi="Times New Roman" w:cs="Times New Roman"/>
        </w:rPr>
        <w:t xml:space="preserve">Thông tin báo chí khác với thông tin trên mạng xã hội là có nguồn chính thức, thông tin được kiểm chứng và báo chí phải chịu trách nhiệm về thông tin của mình. </w:t>
      </w:r>
      <w:r w:rsidR="00BC4300">
        <w:rPr>
          <w:rFonts w:ascii="Times New Roman" w:hAnsi="Times New Roman" w:cs="Times New Roman"/>
        </w:rPr>
        <w:t xml:space="preserve">Sự xác tín của thông tin báo chí chính thống mang lại niềm tin, là kênh tham khảo đáng tin cậy cho độc giả. </w:t>
      </w:r>
      <w:r w:rsidRPr="00D60DAE">
        <w:rPr>
          <w:rFonts w:ascii="Times New Roman" w:hAnsi="Times New Roman" w:cs="Times New Roman"/>
        </w:rPr>
        <w:t xml:space="preserve">Những tác phẩm báo chí mới trên nền tảng số là đương nhiên. Nhưng những tác phẩm báo chí chất lượng cao từ nhật báo, báo cuối tuần vẫn có thể được “chưng cất” thành những sản phẩm tốt hơn, đẹp hơn, phù hợp hơn với nền tảng số. Từ đó </w:t>
      </w:r>
      <w:r w:rsidR="009914BD" w:rsidRPr="00D60DAE">
        <w:rPr>
          <w:rFonts w:ascii="Times New Roman" w:hAnsi="Times New Roman" w:cs="Times New Roman"/>
        </w:rPr>
        <w:t xml:space="preserve">có thêm </w:t>
      </w:r>
      <w:r w:rsidRPr="00D60DAE">
        <w:rPr>
          <w:rFonts w:ascii="Times New Roman" w:hAnsi="Times New Roman" w:cs="Times New Roman"/>
        </w:rPr>
        <w:t xml:space="preserve">rất </w:t>
      </w:r>
      <w:r w:rsidR="009914BD" w:rsidRPr="00D60DAE">
        <w:rPr>
          <w:rFonts w:ascii="Times New Roman" w:hAnsi="Times New Roman" w:cs="Times New Roman"/>
        </w:rPr>
        <w:t xml:space="preserve">nhiều </w:t>
      </w:r>
      <w:r w:rsidRPr="00D60DAE">
        <w:rPr>
          <w:rFonts w:ascii="Times New Roman" w:hAnsi="Times New Roman" w:cs="Times New Roman"/>
        </w:rPr>
        <w:t xml:space="preserve">sản phẩm </w:t>
      </w:r>
      <w:r w:rsidR="009914BD" w:rsidRPr="00D60DAE">
        <w:rPr>
          <w:rFonts w:ascii="Times New Roman" w:hAnsi="Times New Roman" w:cs="Times New Roman"/>
        </w:rPr>
        <w:t>dạng “bình mới”</w:t>
      </w:r>
      <w:r w:rsidRPr="00D60DAE">
        <w:rPr>
          <w:rFonts w:ascii="Times New Roman" w:hAnsi="Times New Roman" w:cs="Times New Roman"/>
        </w:rPr>
        <w:t xml:space="preserve"> ra đời. Không ít sản phẩm trong số đó</w:t>
      </w:r>
      <w:r w:rsidR="009914BD" w:rsidRPr="00D60DAE">
        <w:rPr>
          <w:rFonts w:ascii="Times New Roman" w:hAnsi="Times New Roman" w:cs="Times New Roman"/>
        </w:rPr>
        <w:t xml:space="preserve"> </w:t>
      </w:r>
      <w:r w:rsidRPr="00D60DAE">
        <w:rPr>
          <w:rFonts w:ascii="Times New Roman" w:hAnsi="Times New Roman" w:cs="Times New Roman"/>
        </w:rPr>
        <w:t xml:space="preserve">vinh dự nhận các giải báo chí ở thể loại báo điện tử. </w:t>
      </w:r>
    </w:p>
    <w:p w14:paraId="68C84D6A" w14:textId="674ECF6B" w:rsidR="000F19A4" w:rsidRPr="00D60DAE" w:rsidRDefault="000F19A4" w:rsidP="008D4C80">
      <w:pPr>
        <w:jc w:val="both"/>
        <w:rPr>
          <w:rFonts w:ascii="Times New Roman" w:hAnsi="Times New Roman" w:cs="Times New Roman"/>
        </w:rPr>
      </w:pPr>
    </w:p>
    <w:p w14:paraId="05338F06" w14:textId="2737DFBD" w:rsidR="009F7ABC" w:rsidRPr="00D60DAE" w:rsidRDefault="00660B62" w:rsidP="008D4C80">
      <w:pPr>
        <w:jc w:val="both"/>
        <w:rPr>
          <w:rFonts w:ascii="Times New Roman" w:hAnsi="Times New Roman" w:cs="Times New Roman"/>
        </w:rPr>
      </w:pPr>
      <w:r w:rsidRPr="00D60DAE">
        <w:rPr>
          <w:rFonts w:ascii="Times New Roman" w:hAnsi="Times New Roman" w:cs="Times New Roman"/>
        </w:rPr>
        <w:t xml:space="preserve">Thứ tư, </w:t>
      </w:r>
      <w:r w:rsidR="009F7ABC" w:rsidRPr="00D60DAE">
        <w:rPr>
          <w:rFonts w:ascii="Times New Roman" w:hAnsi="Times New Roman" w:cs="Times New Roman"/>
        </w:rPr>
        <w:t xml:space="preserve">Tuổi Trẻ triển khai nhiều hạng mục để </w:t>
      </w:r>
      <w:r w:rsidRPr="00D60DAE">
        <w:rPr>
          <w:rFonts w:ascii="Times New Roman" w:hAnsi="Times New Roman" w:cs="Times New Roman"/>
        </w:rPr>
        <w:t xml:space="preserve">gia tăng </w:t>
      </w:r>
      <w:r w:rsidR="009F7ABC" w:rsidRPr="00D60DAE">
        <w:rPr>
          <w:rFonts w:ascii="Times New Roman" w:hAnsi="Times New Roman" w:cs="Times New Roman"/>
        </w:rPr>
        <w:t>kết nối, giữ chân độc giả trung thành và thu hút khách hàng tiềm năng</w:t>
      </w:r>
      <w:r w:rsidRPr="00D60DAE">
        <w:rPr>
          <w:rFonts w:ascii="Times New Roman" w:hAnsi="Times New Roman" w:cs="Times New Roman"/>
        </w:rPr>
        <w:t xml:space="preserve"> thông qua công nghệ</w:t>
      </w:r>
      <w:r w:rsidR="009F7ABC" w:rsidRPr="00D60DAE">
        <w:rPr>
          <w:rFonts w:ascii="Times New Roman" w:hAnsi="Times New Roman" w:cs="Times New Roman"/>
        </w:rPr>
        <w:t xml:space="preserve">. Tuổi Trẻ xây dựng hệ thống chăm sóc khách hàng – bạn đọc để nắm bắt rõ sở thích, nhu cầu của từng cá nhân, từ đó phân loại và cung cấp các thông tin phù hợp nhất. Đồng thời có kế hoạch chăm sóc từng nhóm đối tượng, thời điểm khác nhau. </w:t>
      </w:r>
      <w:r w:rsidR="008F6B12" w:rsidRPr="00D60DAE">
        <w:rPr>
          <w:rFonts w:ascii="Times New Roman" w:hAnsi="Times New Roman" w:cs="Times New Roman"/>
        </w:rPr>
        <w:t xml:space="preserve">Đây là những bước đi vững chắc cho những kế hoạch xa hơn. </w:t>
      </w:r>
    </w:p>
    <w:p w14:paraId="55783BFF" w14:textId="77777777" w:rsidR="000F19A4" w:rsidRPr="00D60DAE" w:rsidRDefault="000F19A4" w:rsidP="008D4C80">
      <w:pPr>
        <w:jc w:val="both"/>
        <w:rPr>
          <w:rFonts w:ascii="Times New Roman" w:hAnsi="Times New Roman" w:cs="Times New Roman"/>
        </w:rPr>
      </w:pPr>
    </w:p>
    <w:p w14:paraId="66AB166D" w14:textId="323806B9" w:rsidR="006A13F2" w:rsidRPr="00D60DAE" w:rsidRDefault="006A13F2" w:rsidP="008D4C80">
      <w:pPr>
        <w:jc w:val="both"/>
        <w:rPr>
          <w:rFonts w:ascii="Times New Roman" w:hAnsi="Times New Roman" w:cs="Times New Roman"/>
        </w:rPr>
      </w:pPr>
      <w:r w:rsidRPr="00D60DAE">
        <w:rPr>
          <w:rFonts w:ascii="Times New Roman" w:hAnsi="Times New Roman" w:cs="Times New Roman"/>
        </w:rPr>
        <w:t xml:space="preserve">Tuổi Trẻ </w:t>
      </w:r>
      <w:r w:rsidR="008F6B12" w:rsidRPr="00D60DAE">
        <w:rPr>
          <w:rFonts w:ascii="Times New Roman" w:hAnsi="Times New Roman" w:cs="Times New Roman"/>
        </w:rPr>
        <w:t xml:space="preserve">cũng </w:t>
      </w:r>
      <w:r w:rsidRPr="00D60DAE">
        <w:rPr>
          <w:rFonts w:ascii="Times New Roman" w:hAnsi="Times New Roman" w:cs="Times New Roman"/>
        </w:rPr>
        <w:t>mở rộng hình thức giao tiếp để tiếp cận rộng và nhanh hơn với thị trường và công chúng thông qua các kênh khác nhau từ truyền thống đến hiện đại. Liên kết dữ liệu, kết nối với các hạ tầng công nghệ khác với hình thức cộng sinh để đa dạng hóa đối tượng bạn đọc; đồng thời, tiếp cận bạn đọc qua cả các nền tảng đang tập trung nhiều công chúng như Facebook, Youtube, TikTok, Zalo… Hiện các trang Fanpage, Youtube, Zalo của Tuổi Trẻ Online đều có hàng triệu lượt theo dõi.</w:t>
      </w:r>
      <w:r w:rsidR="00BC4300">
        <w:rPr>
          <w:rFonts w:ascii="Times New Roman" w:hAnsi="Times New Roman" w:cs="Times New Roman"/>
        </w:rPr>
        <w:t xml:space="preserve"> Việc này tạo ra một hệ sinh thái số của </w:t>
      </w:r>
      <w:r w:rsidR="00BC4300" w:rsidRPr="00D60DAE">
        <w:rPr>
          <w:rFonts w:ascii="Times New Roman" w:hAnsi="Times New Roman" w:cs="Times New Roman"/>
        </w:rPr>
        <w:t>Tuổi Trẻ</w:t>
      </w:r>
      <w:r w:rsidR="00BC4300">
        <w:rPr>
          <w:rFonts w:ascii="Times New Roman" w:hAnsi="Times New Roman" w:cs="Times New Roman"/>
        </w:rPr>
        <w:t xml:space="preserve"> trên nền tảng internet.</w:t>
      </w:r>
    </w:p>
    <w:p w14:paraId="62F412EF" w14:textId="77777777" w:rsidR="00660B62" w:rsidRPr="00D60DAE" w:rsidRDefault="00660B62" w:rsidP="008D4C80">
      <w:pPr>
        <w:jc w:val="both"/>
        <w:rPr>
          <w:rFonts w:ascii="Times New Roman" w:hAnsi="Times New Roman" w:cs="Times New Roman"/>
        </w:rPr>
      </w:pPr>
    </w:p>
    <w:p w14:paraId="1F18F9C1" w14:textId="36A0F29D" w:rsidR="008A012E" w:rsidRPr="00D60DAE" w:rsidRDefault="006A13F2" w:rsidP="008D4C80">
      <w:pPr>
        <w:jc w:val="both"/>
        <w:rPr>
          <w:rFonts w:ascii="Times New Roman" w:hAnsi="Times New Roman" w:cs="Times New Roman"/>
        </w:rPr>
      </w:pPr>
      <w:r w:rsidRPr="00D60DAE">
        <w:rPr>
          <w:rFonts w:ascii="Times New Roman" w:hAnsi="Times New Roman" w:cs="Times New Roman"/>
        </w:rPr>
        <w:t xml:space="preserve">Thứ </w:t>
      </w:r>
      <w:r w:rsidR="00660B62" w:rsidRPr="00D60DAE">
        <w:rPr>
          <w:rFonts w:ascii="Times New Roman" w:hAnsi="Times New Roman" w:cs="Times New Roman"/>
        </w:rPr>
        <w:t>năm về kinh doanh</w:t>
      </w:r>
      <w:r w:rsidR="0092554A" w:rsidRPr="00D60DAE">
        <w:rPr>
          <w:rFonts w:ascii="Times New Roman" w:hAnsi="Times New Roman" w:cs="Times New Roman"/>
        </w:rPr>
        <w:t>. Đây thực sự là một thách thức cho báo chí nói chung và Tuổi Tr</w:t>
      </w:r>
      <w:r w:rsidR="009914BD" w:rsidRPr="00D60DAE">
        <w:rPr>
          <w:rFonts w:ascii="Times New Roman" w:hAnsi="Times New Roman" w:cs="Times New Roman"/>
        </w:rPr>
        <w:t>ẻ</w:t>
      </w:r>
      <w:r w:rsidR="0092554A" w:rsidRPr="00D60DAE">
        <w:rPr>
          <w:rFonts w:ascii="Times New Roman" w:hAnsi="Times New Roman" w:cs="Times New Roman"/>
        </w:rPr>
        <w:t xml:space="preserve"> nói riêng trong bối cảnh mới. Rất nhiều hoạt động, rất nhiều công việc được triển khai nhưng thị trường báo chí truyền thông cũng đã thay đổi </w:t>
      </w:r>
      <w:r w:rsidR="00BC4300">
        <w:rPr>
          <w:rFonts w:ascii="Times New Roman" w:hAnsi="Times New Roman" w:cs="Times New Roman"/>
        </w:rPr>
        <w:t xml:space="preserve">rất </w:t>
      </w:r>
      <w:r w:rsidR="0092554A" w:rsidRPr="00D60DAE">
        <w:rPr>
          <w:rFonts w:ascii="Times New Roman" w:hAnsi="Times New Roman" w:cs="Times New Roman"/>
        </w:rPr>
        <w:t xml:space="preserve">nhiều. Thị phần quảng cáo truyền thông đã dịch chuyển mạnh mẽ sang các nền tảng xuyên biên giới. Để giải bài toán này, </w:t>
      </w:r>
      <w:r w:rsidR="00660B62" w:rsidRPr="00D60DAE">
        <w:rPr>
          <w:rFonts w:ascii="Times New Roman" w:hAnsi="Times New Roman" w:cs="Times New Roman"/>
        </w:rPr>
        <w:t xml:space="preserve">Tuổi Trẻ </w:t>
      </w:r>
      <w:r w:rsidR="0092554A" w:rsidRPr="00D60DAE">
        <w:rPr>
          <w:rFonts w:ascii="Times New Roman" w:hAnsi="Times New Roman" w:cs="Times New Roman"/>
        </w:rPr>
        <w:t xml:space="preserve">cũng dựa trên chiến lược chuyển đổi số để triển khai các hướng kinh doanh của mình. Bên cạnh việc tối ưu các sản phẩm hiện có, mảng quảng cáo nghiên cứu đưa vào áp dụng các sản phẩm quảng cáo mới như </w:t>
      </w:r>
      <w:r w:rsidR="008A012E" w:rsidRPr="00D60DAE">
        <w:rPr>
          <w:rFonts w:ascii="Times New Roman" w:hAnsi="Times New Roman" w:cs="Times New Roman"/>
        </w:rPr>
        <w:t xml:space="preserve">quản cáo </w:t>
      </w:r>
      <w:r w:rsidR="009914BD" w:rsidRPr="00D60DAE">
        <w:rPr>
          <w:rFonts w:ascii="Times New Roman" w:hAnsi="Times New Roman" w:cs="Times New Roman"/>
        </w:rPr>
        <w:t>A</w:t>
      </w:r>
      <w:r w:rsidR="008A012E" w:rsidRPr="00D60DAE">
        <w:rPr>
          <w:rFonts w:ascii="Times New Roman" w:hAnsi="Times New Roman" w:cs="Times New Roman"/>
        </w:rPr>
        <w:t xml:space="preserve">pp, </w:t>
      </w:r>
      <w:r w:rsidR="009914BD" w:rsidRPr="00D60DAE">
        <w:rPr>
          <w:rFonts w:ascii="Times New Roman" w:hAnsi="Times New Roman" w:cs="Times New Roman"/>
        </w:rPr>
        <w:t>M</w:t>
      </w:r>
      <w:r w:rsidR="0092554A" w:rsidRPr="00D60DAE">
        <w:rPr>
          <w:rFonts w:ascii="Times New Roman" w:hAnsi="Times New Roman" w:cs="Times New Roman"/>
        </w:rPr>
        <w:t xml:space="preserve">obile </w:t>
      </w:r>
      <w:r w:rsidR="008A012E" w:rsidRPr="00D60DAE">
        <w:rPr>
          <w:rFonts w:ascii="Times New Roman" w:hAnsi="Times New Roman" w:cs="Times New Roman"/>
        </w:rPr>
        <w:t xml:space="preserve">và </w:t>
      </w:r>
      <w:r w:rsidR="0092554A" w:rsidRPr="00D60DAE">
        <w:rPr>
          <w:rFonts w:ascii="Times New Roman" w:hAnsi="Times New Roman" w:cs="Times New Roman"/>
        </w:rPr>
        <w:t xml:space="preserve">Email Marketing; Khai thác </w:t>
      </w:r>
      <w:r w:rsidR="00577678" w:rsidRPr="00D60DAE">
        <w:rPr>
          <w:rFonts w:ascii="Times New Roman" w:hAnsi="Times New Roman" w:cs="Times New Roman"/>
        </w:rPr>
        <w:t xml:space="preserve">các sản phẩm kinh doanh </w:t>
      </w:r>
      <w:r w:rsidR="0092554A" w:rsidRPr="00D60DAE">
        <w:rPr>
          <w:rFonts w:ascii="Times New Roman" w:hAnsi="Times New Roman" w:cs="Times New Roman"/>
        </w:rPr>
        <w:t>Mạng xã hội</w:t>
      </w:r>
      <w:r w:rsidR="008A012E" w:rsidRPr="00D60DAE">
        <w:rPr>
          <w:rFonts w:ascii="Times New Roman" w:hAnsi="Times New Roman" w:cs="Times New Roman"/>
        </w:rPr>
        <w:t xml:space="preserve">, </w:t>
      </w:r>
      <w:r w:rsidR="0092554A" w:rsidRPr="00D60DAE">
        <w:rPr>
          <w:rFonts w:ascii="Times New Roman" w:hAnsi="Times New Roman" w:cs="Times New Roman"/>
        </w:rPr>
        <w:t>Mega</w:t>
      </w:r>
      <w:r w:rsidR="00577678" w:rsidRPr="00D60DAE">
        <w:rPr>
          <w:rFonts w:ascii="Times New Roman" w:hAnsi="Times New Roman" w:cs="Times New Roman"/>
        </w:rPr>
        <w:t xml:space="preserve"> </w:t>
      </w:r>
      <w:r w:rsidR="0092554A" w:rsidRPr="00D60DAE">
        <w:rPr>
          <w:rFonts w:ascii="Times New Roman" w:hAnsi="Times New Roman" w:cs="Times New Roman"/>
        </w:rPr>
        <w:t>Livestream</w:t>
      </w:r>
      <w:r w:rsidR="008A012E" w:rsidRPr="00D60DAE">
        <w:rPr>
          <w:rFonts w:ascii="Times New Roman" w:hAnsi="Times New Roman" w:cs="Times New Roman"/>
        </w:rPr>
        <w:t>,</w:t>
      </w:r>
      <w:r w:rsidR="0092554A" w:rsidRPr="00D60DAE">
        <w:rPr>
          <w:rFonts w:ascii="Times New Roman" w:hAnsi="Times New Roman" w:cs="Times New Roman"/>
        </w:rPr>
        <w:t xml:space="preserve"> Content player</w:t>
      </w:r>
      <w:r w:rsidR="008A012E" w:rsidRPr="00D60DAE">
        <w:rPr>
          <w:rFonts w:ascii="Times New Roman" w:hAnsi="Times New Roman" w:cs="Times New Roman"/>
        </w:rPr>
        <w:t>…</w:t>
      </w:r>
      <w:r w:rsidR="00BC4300">
        <w:rPr>
          <w:rFonts w:ascii="Times New Roman" w:hAnsi="Times New Roman" w:cs="Times New Roman"/>
        </w:rPr>
        <w:t xml:space="preserve"> </w:t>
      </w:r>
      <w:r w:rsidR="008A012E" w:rsidRPr="00D60DAE">
        <w:rPr>
          <w:rFonts w:ascii="Times New Roman" w:hAnsi="Times New Roman" w:cs="Times New Roman"/>
        </w:rPr>
        <w:t>Đặc biệt là tạo ra các sản phẩm mới đi theo hướng thương mại điện tử. Có thể kể đến các sản phẩm như Media Hub - là kênh mua bán bản quyền các sản phẩm truyền của báo Tuổi Trẻ để thay thế cho phương thức phát hành truyền thống; Tuổi Trẻ Rao Vặt – kênh kết nối mua bán trực tuyến của khách hàng; Tuổi Trẻ Việc Làm – kênh kết nối tìm việc - tuyển dụng trực tuyến của người có nhu cầu; Đặt phòng khách sạn – nơi kết nối bên cung ứng dịch vụ lưu trú và khách du lịch</w:t>
      </w:r>
      <w:r w:rsidR="00BC4300">
        <w:rPr>
          <w:rFonts w:ascii="Times New Roman" w:hAnsi="Times New Roman" w:cs="Times New Roman"/>
        </w:rPr>
        <w:t>.</w:t>
      </w:r>
    </w:p>
    <w:p w14:paraId="160C39FD" w14:textId="6E19518F" w:rsidR="008A012E" w:rsidRPr="00D60DAE" w:rsidRDefault="008A012E" w:rsidP="008D4C80">
      <w:pPr>
        <w:jc w:val="both"/>
        <w:rPr>
          <w:rFonts w:ascii="Times New Roman" w:hAnsi="Times New Roman" w:cs="Times New Roman"/>
        </w:rPr>
      </w:pPr>
    </w:p>
    <w:p w14:paraId="755537C0" w14:textId="79D63B74" w:rsidR="00577678" w:rsidRPr="00D60DAE" w:rsidRDefault="009A1847" w:rsidP="008D4C80">
      <w:pPr>
        <w:jc w:val="both"/>
        <w:rPr>
          <w:rFonts w:ascii="Times New Roman" w:hAnsi="Times New Roman" w:cs="Times New Roman"/>
        </w:rPr>
      </w:pPr>
      <w:r w:rsidRPr="00D60DAE">
        <w:rPr>
          <w:rFonts w:ascii="Times New Roman" w:hAnsi="Times New Roman" w:cs="Times New Roman"/>
        </w:rPr>
        <w:t xml:space="preserve">Mặc dù đã và </w:t>
      </w:r>
      <w:r w:rsidR="00577678" w:rsidRPr="00D60DAE">
        <w:rPr>
          <w:rFonts w:ascii="Times New Roman" w:hAnsi="Times New Roman" w:cs="Times New Roman"/>
        </w:rPr>
        <w:t>đ</w:t>
      </w:r>
      <w:r w:rsidRPr="00D60DAE">
        <w:rPr>
          <w:rFonts w:ascii="Times New Roman" w:hAnsi="Times New Roman" w:cs="Times New Roman"/>
        </w:rPr>
        <w:t xml:space="preserve">ang triển khai nhiều hoạt động </w:t>
      </w:r>
      <w:r w:rsidR="00577678" w:rsidRPr="00D60DAE">
        <w:rPr>
          <w:rFonts w:ascii="Times New Roman" w:hAnsi="Times New Roman" w:cs="Times New Roman"/>
        </w:rPr>
        <w:t xml:space="preserve">nhưng thực sự, chúng tôi nhận thấy rằng </w:t>
      </w:r>
      <w:r w:rsidRPr="00D60DAE">
        <w:rPr>
          <w:rFonts w:ascii="Times New Roman" w:hAnsi="Times New Roman" w:cs="Times New Roman"/>
        </w:rPr>
        <w:t xml:space="preserve">quá trình </w:t>
      </w:r>
      <w:r w:rsidR="00577678" w:rsidRPr="00D60DAE">
        <w:rPr>
          <w:rFonts w:ascii="Times New Roman" w:hAnsi="Times New Roman" w:cs="Times New Roman"/>
        </w:rPr>
        <w:t xml:space="preserve">chuyển đổi số của chúng tôi vẫn chưa được như kỳ vọng. </w:t>
      </w:r>
      <w:r w:rsidR="001F7CFD" w:rsidRPr="00D60DAE">
        <w:rPr>
          <w:rFonts w:ascii="Times New Roman" w:hAnsi="Times New Roman" w:cs="Times New Roman"/>
        </w:rPr>
        <w:t xml:space="preserve">Chúng tôi còn phải đối diện với nhiều thách thức phải tìm cách để giải quyết, cải thiện mỗi ngày. </w:t>
      </w:r>
    </w:p>
    <w:p w14:paraId="3EF40441" w14:textId="77777777" w:rsidR="00577678" w:rsidRPr="00D60DAE" w:rsidRDefault="00577678" w:rsidP="008D4C80">
      <w:pPr>
        <w:jc w:val="both"/>
        <w:rPr>
          <w:rFonts w:ascii="Times New Roman" w:hAnsi="Times New Roman" w:cs="Times New Roman"/>
        </w:rPr>
      </w:pPr>
    </w:p>
    <w:p w14:paraId="02D70E42" w14:textId="34264924" w:rsidR="009A1847" w:rsidRPr="00D60DAE" w:rsidRDefault="001F7CFD" w:rsidP="008D4C80">
      <w:pPr>
        <w:jc w:val="both"/>
        <w:rPr>
          <w:rFonts w:ascii="Times New Roman" w:eastAsia="Times New Roman" w:hAnsi="Times New Roman" w:cs="Times New Roman"/>
          <w:color w:val="1C1C1C"/>
          <w:spacing w:val="6"/>
          <w:sz w:val="23"/>
          <w:szCs w:val="23"/>
          <w:shd w:val="clear" w:color="auto" w:fill="FFFFFF"/>
        </w:rPr>
      </w:pPr>
      <w:r w:rsidRPr="00D60DAE">
        <w:rPr>
          <w:rFonts w:ascii="Times New Roman" w:hAnsi="Times New Roman" w:cs="Times New Roman"/>
        </w:rPr>
        <w:t xml:space="preserve">Đầu tiên và bao trùm nhất là câu chuyện về </w:t>
      </w:r>
      <w:r w:rsidR="009A1847" w:rsidRPr="00D60DAE">
        <w:rPr>
          <w:rFonts w:ascii="Times New Roman" w:hAnsi="Times New Roman" w:cs="Times New Roman"/>
        </w:rPr>
        <w:t>nguồn nhân lực</w:t>
      </w:r>
      <w:r w:rsidRPr="00D60DAE">
        <w:rPr>
          <w:rFonts w:ascii="Times New Roman" w:hAnsi="Times New Roman" w:cs="Times New Roman"/>
        </w:rPr>
        <w:t xml:space="preserve"> nói chung</w:t>
      </w:r>
      <w:r w:rsidR="009A1847" w:rsidRPr="00D60DAE">
        <w:rPr>
          <w:rFonts w:ascii="Times New Roman" w:hAnsi="Times New Roman" w:cs="Times New Roman"/>
        </w:rPr>
        <w:t xml:space="preserve">. Xét cho cùng </w:t>
      </w:r>
      <w:r w:rsidR="009A1847" w:rsidRPr="00D60DAE">
        <w:rPr>
          <w:rFonts w:ascii="Times New Roman" w:eastAsia="Times New Roman" w:hAnsi="Times New Roman" w:cs="Times New Roman"/>
          <w:color w:val="1C1C1C"/>
          <w:spacing w:val="6"/>
          <w:sz w:val="23"/>
          <w:szCs w:val="23"/>
          <w:shd w:val="clear" w:color="auto" w:fill="FFFFFF"/>
        </w:rPr>
        <w:t>công nghệ cũng chỉ là công cụ</w:t>
      </w:r>
      <w:r w:rsidRPr="00D60DAE">
        <w:rPr>
          <w:rFonts w:ascii="Times New Roman" w:eastAsia="Times New Roman" w:hAnsi="Times New Roman" w:cs="Times New Roman"/>
          <w:color w:val="1C1C1C"/>
          <w:spacing w:val="6"/>
          <w:sz w:val="23"/>
          <w:szCs w:val="23"/>
          <w:shd w:val="clear" w:color="auto" w:fill="FFFFFF"/>
        </w:rPr>
        <w:t>. B</w:t>
      </w:r>
      <w:r w:rsidR="009A1847" w:rsidRPr="00D60DAE">
        <w:rPr>
          <w:rFonts w:ascii="Times New Roman" w:eastAsia="Times New Roman" w:hAnsi="Times New Roman" w:cs="Times New Roman"/>
          <w:color w:val="1C1C1C"/>
          <w:spacing w:val="6"/>
          <w:sz w:val="23"/>
          <w:szCs w:val="23"/>
          <w:shd w:val="clear" w:color="auto" w:fill="FFFFFF"/>
        </w:rPr>
        <w:t xml:space="preserve">ản thân việc áp dụng công nghệ chẳng thể đảm bảo được kết quả </w:t>
      </w:r>
      <w:r w:rsidR="007D264C" w:rsidRPr="00D60DAE">
        <w:rPr>
          <w:rFonts w:ascii="Times New Roman" w:eastAsia="Times New Roman" w:hAnsi="Times New Roman" w:cs="Times New Roman"/>
          <w:color w:val="1C1C1C"/>
          <w:spacing w:val="6"/>
          <w:sz w:val="23"/>
          <w:szCs w:val="23"/>
          <w:shd w:val="clear" w:color="auto" w:fill="FFFFFF"/>
        </w:rPr>
        <w:t xml:space="preserve">mỹ mãn cho tương lai của báo chí. </w:t>
      </w:r>
      <w:r w:rsidR="009A1847" w:rsidRPr="00D60DAE">
        <w:rPr>
          <w:rFonts w:ascii="Times New Roman" w:eastAsia="Times New Roman" w:hAnsi="Times New Roman" w:cs="Times New Roman"/>
          <w:color w:val="1C1C1C"/>
          <w:spacing w:val="6"/>
          <w:sz w:val="23"/>
          <w:szCs w:val="23"/>
          <w:shd w:val="clear" w:color="auto" w:fill="FFFFFF"/>
        </w:rPr>
        <w:t xml:space="preserve">Sự thành công của chuyển đổi số phải nằm ở </w:t>
      </w:r>
      <w:r w:rsidR="007D264C" w:rsidRPr="00D60DAE">
        <w:rPr>
          <w:rFonts w:ascii="Times New Roman" w:eastAsia="Times New Roman" w:hAnsi="Times New Roman" w:cs="Times New Roman"/>
          <w:color w:val="1C1C1C"/>
          <w:spacing w:val="6"/>
          <w:sz w:val="23"/>
          <w:szCs w:val="23"/>
          <w:shd w:val="clear" w:color="auto" w:fill="FFFFFF"/>
        </w:rPr>
        <w:t>mỗi thành viên trong bộ máy</w:t>
      </w:r>
      <w:r w:rsidRPr="00D60DAE">
        <w:rPr>
          <w:rFonts w:ascii="Times New Roman" w:eastAsia="Times New Roman" w:hAnsi="Times New Roman" w:cs="Times New Roman"/>
          <w:color w:val="1C1C1C"/>
          <w:spacing w:val="6"/>
          <w:sz w:val="23"/>
          <w:szCs w:val="23"/>
          <w:shd w:val="clear" w:color="auto" w:fill="FFFFFF"/>
        </w:rPr>
        <w:t xml:space="preserve">. Nó </w:t>
      </w:r>
      <w:r w:rsidR="007D264C" w:rsidRPr="00D60DAE">
        <w:rPr>
          <w:rFonts w:ascii="Times New Roman" w:eastAsia="Times New Roman" w:hAnsi="Times New Roman" w:cs="Times New Roman"/>
          <w:color w:val="1C1C1C"/>
          <w:spacing w:val="6"/>
          <w:sz w:val="23"/>
          <w:szCs w:val="23"/>
          <w:shd w:val="clear" w:color="auto" w:fill="FFFFFF"/>
        </w:rPr>
        <w:t xml:space="preserve">thể hiện trong cách tiếp cận và vận hành quy trình tòa soạn từng ngày, từng giờ. Chỉ vướng ở một khâu nào, quy trình ấy sẽ bị ách tắc khiến quá trình chậm lại. Ở Tuổi Trẻ, sự thành công của báo giấy trong quá khứ khiến một bộ phận nhân sự vẫn còn bị níu kéo về cách làm cũ, hoặc chuyển đổi bằng </w:t>
      </w:r>
      <w:r w:rsidR="004F630F">
        <w:rPr>
          <w:rFonts w:ascii="Times New Roman" w:eastAsia="Times New Roman" w:hAnsi="Times New Roman" w:cs="Times New Roman"/>
          <w:color w:val="1C1C1C"/>
          <w:spacing w:val="6"/>
          <w:sz w:val="23"/>
          <w:szCs w:val="23"/>
          <w:shd w:val="clear" w:color="auto" w:fill="FFFFFF"/>
        </w:rPr>
        <w:t xml:space="preserve">các </w:t>
      </w:r>
      <w:r w:rsidR="007D264C" w:rsidRPr="00D60DAE">
        <w:rPr>
          <w:rFonts w:ascii="Times New Roman" w:eastAsia="Times New Roman" w:hAnsi="Times New Roman" w:cs="Times New Roman"/>
          <w:color w:val="1C1C1C"/>
          <w:spacing w:val="6"/>
          <w:sz w:val="23"/>
          <w:szCs w:val="23"/>
          <w:shd w:val="clear" w:color="auto" w:fill="FFFFFF"/>
        </w:rPr>
        <w:t>phương thức cũ. Trong khi đó, trong điều kiện hiện tại, việc tuyển dụng thêm những nhân sự mới là một thách thức. Đó là chưa kể</w:t>
      </w:r>
      <w:r w:rsidR="006C3C86" w:rsidRPr="00D60DAE">
        <w:rPr>
          <w:rFonts w:ascii="Times New Roman" w:eastAsia="Times New Roman" w:hAnsi="Times New Roman" w:cs="Times New Roman"/>
          <w:color w:val="1C1C1C"/>
          <w:spacing w:val="6"/>
          <w:sz w:val="23"/>
          <w:szCs w:val="23"/>
          <w:shd w:val="clear" w:color="auto" w:fill="FFFFFF"/>
        </w:rPr>
        <w:t xml:space="preserve">, một cơ quan báo chí khó có đủ sức hấp dẫn về các đãi ngộ và điều kiện nghề nghiệp để tìm kiếm người giỏi. </w:t>
      </w:r>
    </w:p>
    <w:p w14:paraId="5867F670" w14:textId="77777777" w:rsidR="00BA3447" w:rsidRPr="00D60DAE" w:rsidRDefault="00BA3447" w:rsidP="008D4C80">
      <w:pPr>
        <w:jc w:val="both"/>
        <w:rPr>
          <w:rFonts w:ascii="Times New Roman" w:eastAsia="Times New Roman" w:hAnsi="Times New Roman" w:cs="Times New Roman"/>
          <w:color w:val="1C1C1C"/>
          <w:spacing w:val="6"/>
          <w:sz w:val="23"/>
          <w:szCs w:val="23"/>
          <w:shd w:val="clear" w:color="auto" w:fill="FFFFFF"/>
        </w:rPr>
      </w:pPr>
    </w:p>
    <w:p w14:paraId="5079468D" w14:textId="13726A8D" w:rsidR="001F7CFD" w:rsidRPr="00D60DAE" w:rsidRDefault="001F7CFD" w:rsidP="008D4C80">
      <w:pPr>
        <w:jc w:val="both"/>
        <w:rPr>
          <w:rFonts w:ascii="Times New Roman" w:eastAsia="Times New Roman" w:hAnsi="Times New Roman" w:cs="Times New Roman"/>
          <w:color w:val="1C1C1C"/>
          <w:spacing w:val="6"/>
          <w:sz w:val="23"/>
          <w:szCs w:val="23"/>
          <w:shd w:val="clear" w:color="auto" w:fill="FFFFFF"/>
        </w:rPr>
      </w:pPr>
      <w:r w:rsidRPr="00D60DAE">
        <w:rPr>
          <w:rFonts w:ascii="Times New Roman" w:eastAsia="Times New Roman" w:hAnsi="Times New Roman" w:cs="Times New Roman"/>
          <w:color w:val="1C1C1C"/>
          <w:spacing w:val="6"/>
          <w:sz w:val="23"/>
          <w:szCs w:val="23"/>
          <w:shd w:val="clear" w:color="auto" w:fill="FFFFFF"/>
        </w:rPr>
        <w:t xml:space="preserve">Thách thức này liên quan đến thách thức về nguồn lực tài chính. </w:t>
      </w:r>
      <w:r w:rsidR="00BA3447" w:rsidRPr="00D60DAE">
        <w:rPr>
          <w:rFonts w:ascii="Times New Roman" w:eastAsia="Times New Roman" w:hAnsi="Times New Roman" w:cs="Times New Roman"/>
          <w:color w:val="1C1C1C"/>
          <w:spacing w:val="6"/>
          <w:sz w:val="23"/>
          <w:szCs w:val="23"/>
          <w:shd w:val="clear" w:color="auto" w:fill="FFFFFF"/>
        </w:rPr>
        <w:t xml:space="preserve">Từ năm 1988, Tuổi Trẻ đã là cơ quan báo chí tự chủ về tài chính. Trong nhiều năm liền sau đó, về cơ bản, tờ báo luôn ổn định thu nhập, đảm bảo </w:t>
      </w:r>
      <w:r w:rsidR="004F630F">
        <w:rPr>
          <w:rFonts w:ascii="Times New Roman" w:eastAsia="Times New Roman" w:hAnsi="Times New Roman" w:cs="Times New Roman"/>
          <w:color w:val="1C1C1C"/>
          <w:spacing w:val="6"/>
          <w:sz w:val="23"/>
          <w:szCs w:val="23"/>
          <w:shd w:val="clear" w:color="auto" w:fill="FFFFFF"/>
        </w:rPr>
        <w:t xml:space="preserve">tốt </w:t>
      </w:r>
      <w:r w:rsidR="00BA3447" w:rsidRPr="00D60DAE">
        <w:rPr>
          <w:rFonts w:ascii="Times New Roman" w:eastAsia="Times New Roman" w:hAnsi="Times New Roman" w:cs="Times New Roman"/>
          <w:color w:val="1C1C1C"/>
          <w:spacing w:val="6"/>
          <w:sz w:val="23"/>
          <w:szCs w:val="23"/>
          <w:shd w:val="clear" w:color="auto" w:fill="FFFFFF"/>
        </w:rPr>
        <w:t xml:space="preserve">đời sống cán bộ CNV và tích lũy đầu tư. Tuy nhiên, trong giai đoạn hiện nay, </w:t>
      </w:r>
      <w:r w:rsidRPr="00D60DAE">
        <w:rPr>
          <w:rFonts w:ascii="Times New Roman" w:eastAsia="Times New Roman" w:hAnsi="Times New Roman" w:cs="Times New Roman"/>
          <w:color w:val="1C1C1C"/>
          <w:spacing w:val="6"/>
          <w:sz w:val="23"/>
          <w:szCs w:val="23"/>
          <w:shd w:val="clear" w:color="auto" w:fill="FFFFFF"/>
        </w:rPr>
        <w:t>hoạt động kinh doanh báo chí khó khăn, doanh thu sụt giảm</w:t>
      </w:r>
      <w:r w:rsidR="00BA3447" w:rsidRPr="00D60DAE">
        <w:rPr>
          <w:rFonts w:ascii="Times New Roman" w:eastAsia="Times New Roman" w:hAnsi="Times New Roman" w:cs="Times New Roman"/>
          <w:color w:val="1C1C1C"/>
          <w:spacing w:val="6"/>
          <w:sz w:val="23"/>
          <w:szCs w:val="23"/>
          <w:shd w:val="clear" w:color="auto" w:fill="FFFFFF"/>
        </w:rPr>
        <w:t>. K</w:t>
      </w:r>
      <w:r w:rsidRPr="00D60DAE">
        <w:rPr>
          <w:rFonts w:ascii="Times New Roman" w:eastAsia="Times New Roman" w:hAnsi="Times New Roman" w:cs="Times New Roman"/>
          <w:color w:val="1C1C1C"/>
          <w:spacing w:val="6"/>
          <w:sz w:val="23"/>
          <w:szCs w:val="23"/>
          <w:shd w:val="clear" w:color="auto" w:fill="FFFFFF"/>
        </w:rPr>
        <w:t xml:space="preserve">hả năng tài chính để trang </w:t>
      </w:r>
      <w:r w:rsidRPr="00D60DAE">
        <w:rPr>
          <w:rFonts w:ascii="Times New Roman" w:eastAsia="Times New Roman" w:hAnsi="Times New Roman" w:cs="Times New Roman"/>
          <w:color w:val="1C1C1C"/>
          <w:spacing w:val="6"/>
          <w:sz w:val="23"/>
          <w:szCs w:val="23"/>
          <w:shd w:val="clear" w:color="auto" w:fill="FFFFFF"/>
        </w:rPr>
        <w:lastRenderedPageBreak/>
        <w:t xml:space="preserve">trải cho các hoạt động chuyển đổi số thật sự là một thử thách lớn. </w:t>
      </w:r>
      <w:r w:rsidR="00BA3447" w:rsidRPr="00D60DAE">
        <w:rPr>
          <w:rFonts w:ascii="Times New Roman" w:eastAsia="Times New Roman" w:hAnsi="Times New Roman" w:cs="Times New Roman"/>
          <w:color w:val="1C1C1C"/>
          <w:spacing w:val="6"/>
          <w:sz w:val="23"/>
          <w:szCs w:val="23"/>
          <w:shd w:val="clear" w:color="auto" w:fill="FFFFFF"/>
        </w:rPr>
        <w:t xml:space="preserve">Trong khi đó để đầu tư cho công nghệ, trang thiết bị hiện đại và đặc biệt là nhân sự giỏi là một bài toán </w:t>
      </w:r>
      <w:r w:rsidR="004F630F">
        <w:rPr>
          <w:rFonts w:ascii="Times New Roman" w:eastAsia="Times New Roman" w:hAnsi="Times New Roman" w:cs="Times New Roman"/>
          <w:color w:val="1C1C1C"/>
          <w:spacing w:val="6"/>
          <w:sz w:val="23"/>
          <w:szCs w:val="23"/>
          <w:shd w:val="clear" w:color="auto" w:fill="FFFFFF"/>
        </w:rPr>
        <w:t>đầy thử thách</w:t>
      </w:r>
      <w:r w:rsidR="00BA3447" w:rsidRPr="00D60DAE">
        <w:rPr>
          <w:rFonts w:ascii="Times New Roman" w:eastAsia="Times New Roman" w:hAnsi="Times New Roman" w:cs="Times New Roman"/>
          <w:color w:val="1C1C1C"/>
          <w:spacing w:val="6"/>
          <w:sz w:val="23"/>
          <w:szCs w:val="23"/>
          <w:shd w:val="clear" w:color="auto" w:fill="FFFFFF"/>
        </w:rPr>
        <w:t xml:space="preserve">. </w:t>
      </w:r>
    </w:p>
    <w:p w14:paraId="05D8972B" w14:textId="612C0A23" w:rsidR="00BA3447" w:rsidRPr="00D60DAE" w:rsidRDefault="00BA3447" w:rsidP="008D4C80">
      <w:pPr>
        <w:jc w:val="both"/>
        <w:rPr>
          <w:rFonts w:ascii="Times New Roman" w:eastAsia="Times New Roman" w:hAnsi="Times New Roman" w:cs="Times New Roman"/>
          <w:color w:val="1C1C1C"/>
          <w:spacing w:val="6"/>
          <w:sz w:val="23"/>
          <w:szCs w:val="23"/>
          <w:shd w:val="clear" w:color="auto" w:fill="FFFFFF"/>
        </w:rPr>
      </w:pPr>
    </w:p>
    <w:p w14:paraId="27882D43" w14:textId="4CFCECEB" w:rsidR="006C3C86" w:rsidRPr="00D60DAE" w:rsidRDefault="00BA3447" w:rsidP="008D4C80">
      <w:pPr>
        <w:jc w:val="both"/>
        <w:rPr>
          <w:rFonts w:ascii="Times New Roman" w:eastAsia="Times New Roman" w:hAnsi="Times New Roman" w:cs="Times New Roman"/>
          <w:color w:val="1C1C1C"/>
          <w:spacing w:val="6"/>
          <w:sz w:val="23"/>
          <w:szCs w:val="23"/>
          <w:shd w:val="clear" w:color="auto" w:fill="FFFFFF"/>
        </w:rPr>
      </w:pPr>
      <w:r w:rsidRPr="00D60DAE">
        <w:rPr>
          <w:rFonts w:ascii="Times New Roman" w:eastAsia="Times New Roman" w:hAnsi="Times New Roman" w:cs="Times New Roman"/>
          <w:color w:val="1C1C1C"/>
          <w:spacing w:val="6"/>
          <w:sz w:val="23"/>
          <w:szCs w:val="23"/>
          <w:shd w:val="clear" w:color="auto" w:fill="FFFFFF"/>
        </w:rPr>
        <w:t xml:space="preserve">Câu chuyện sụt giảm doanh thu, một phần nào đó lại liên đới đến thách thức về sức ép </w:t>
      </w:r>
      <w:r w:rsidR="006C3C86" w:rsidRPr="00D60DAE">
        <w:rPr>
          <w:rFonts w:ascii="Times New Roman" w:eastAsia="Times New Roman" w:hAnsi="Times New Roman" w:cs="Times New Roman"/>
          <w:color w:val="1C1C1C"/>
          <w:spacing w:val="6"/>
          <w:sz w:val="23"/>
          <w:szCs w:val="23"/>
          <w:shd w:val="clear" w:color="auto" w:fill="FFFFFF"/>
        </w:rPr>
        <w:t xml:space="preserve">đến từ các </w:t>
      </w:r>
      <w:r w:rsidR="004F630F">
        <w:rPr>
          <w:rFonts w:ascii="Times New Roman" w:eastAsia="Times New Roman" w:hAnsi="Times New Roman" w:cs="Times New Roman"/>
          <w:color w:val="1C1C1C"/>
          <w:spacing w:val="6"/>
          <w:sz w:val="23"/>
          <w:szCs w:val="23"/>
          <w:shd w:val="clear" w:color="auto" w:fill="FFFFFF"/>
        </w:rPr>
        <w:t>“</w:t>
      </w:r>
      <w:r w:rsidR="006C3C86" w:rsidRPr="00D60DAE">
        <w:rPr>
          <w:rFonts w:ascii="Times New Roman" w:eastAsia="Times New Roman" w:hAnsi="Times New Roman" w:cs="Times New Roman"/>
          <w:color w:val="1C1C1C"/>
          <w:spacing w:val="6"/>
          <w:sz w:val="23"/>
          <w:szCs w:val="23"/>
          <w:shd w:val="clear" w:color="auto" w:fill="FFFFFF"/>
        </w:rPr>
        <w:t>ông lớn</w:t>
      </w:r>
      <w:r w:rsidR="004F630F">
        <w:rPr>
          <w:rFonts w:ascii="Times New Roman" w:eastAsia="Times New Roman" w:hAnsi="Times New Roman" w:cs="Times New Roman"/>
          <w:color w:val="1C1C1C"/>
          <w:spacing w:val="6"/>
          <w:sz w:val="23"/>
          <w:szCs w:val="23"/>
          <w:shd w:val="clear" w:color="auto" w:fill="FFFFFF"/>
        </w:rPr>
        <w:t>”</w:t>
      </w:r>
      <w:r w:rsidR="006C3C86" w:rsidRPr="00D60DAE">
        <w:rPr>
          <w:rFonts w:ascii="Times New Roman" w:eastAsia="Times New Roman" w:hAnsi="Times New Roman" w:cs="Times New Roman"/>
          <w:color w:val="1C1C1C"/>
          <w:spacing w:val="6"/>
          <w:sz w:val="23"/>
          <w:szCs w:val="23"/>
          <w:shd w:val="clear" w:color="auto" w:fill="FFFFFF"/>
        </w:rPr>
        <w:t xml:space="preserve"> công nghệ. Chuyển đổi số là một quá trình không thể đảo ngược. Và nó cũng là một sân chơi mở cho cả cơ quan tổ chức trong nước lẫn nước ngoài. </w:t>
      </w:r>
      <w:r w:rsidR="003A3DC9" w:rsidRPr="00D60DAE">
        <w:rPr>
          <w:rFonts w:ascii="Times New Roman" w:eastAsia="Times New Roman" w:hAnsi="Times New Roman" w:cs="Times New Roman"/>
          <w:color w:val="1C1C1C"/>
          <w:spacing w:val="6"/>
          <w:sz w:val="23"/>
          <w:szCs w:val="23"/>
          <w:shd w:val="clear" w:color="auto" w:fill="FFFFFF"/>
        </w:rPr>
        <w:t>Khi đề cập đến một lĩnh vực kinh doanh nào đó, người ta đều nghĩ ngay đến một cái tên “đối ứng” về công nghệ. Với báo chí, các nền tảng truyền thông xuyên biên giới đang làm luôn nhiệm vụ cung cấp nội dung, cung cấp thông tin và kinh doanh quảng cáo của cơ quan báo chí trước đây.</w:t>
      </w:r>
      <w:r w:rsidRPr="00D60DAE">
        <w:rPr>
          <w:rFonts w:ascii="Times New Roman" w:eastAsia="Times New Roman" w:hAnsi="Times New Roman" w:cs="Times New Roman"/>
          <w:color w:val="1C1C1C"/>
          <w:spacing w:val="6"/>
          <w:sz w:val="23"/>
          <w:szCs w:val="23"/>
          <w:shd w:val="clear" w:color="auto" w:fill="FFFFFF"/>
        </w:rPr>
        <w:t xml:space="preserve"> Những số liệu minh chứng của nhiều chuyên gia đưa ra đã cho chúng ta thấy rõ sự dịch chuyển thị phần từ cơ quan báo chí sang các nền tảng xuyên biên giới. Đó là chưa kể m</w:t>
      </w:r>
      <w:r w:rsidR="003A3DC9" w:rsidRPr="00D60DAE">
        <w:rPr>
          <w:rFonts w:ascii="Times New Roman" w:eastAsia="Times New Roman" w:hAnsi="Times New Roman" w:cs="Times New Roman"/>
          <w:color w:val="1C1C1C"/>
          <w:spacing w:val="6"/>
          <w:sz w:val="23"/>
          <w:szCs w:val="23"/>
          <w:shd w:val="clear" w:color="auto" w:fill="FFFFFF"/>
        </w:rPr>
        <w:t>ỗi khi thảo luận, tìm giải pháp cho một sản phẩm, hoạt động mới, người ta lại thấy bàn</w:t>
      </w:r>
      <w:r w:rsidR="004F630F">
        <w:rPr>
          <w:rFonts w:ascii="Times New Roman" w:eastAsia="Times New Roman" w:hAnsi="Times New Roman" w:cs="Times New Roman"/>
          <w:color w:val="1C1C1C"/>
          <w:spacing w:val="6"/>
          <w:sz w:val="23"/>
          <w:szCs w:val="23"/>
          <w:shd w:val="clear" w:color="auto" w:fill="FFFFFF"/>
        </w:rPr>
        <w:t>g</w:t>
      </w:r>
      <w:r w:rsidR="003A3DC9" w:rsidRPr="00D60DAE">
        <w:rPr>
          <w:rFonts w:ascii="Times New Roman" w:eastAsia="Times New Roman" w:hAnsi="Times New Roman" w:cs="Times New Roman"/>
          <w:color w:val="1C1C1C"/>
          <w:spacing w:val="6"/>
          <w:sz w:val="23"/>
          <w:szCs w:val="23"/>
          <w:shd w:val="clear" w:color="auto" w:fill="FFFFFF"/>
        </w:rPr>
        <w:t xml:space="preserve"> bạc trong đó là bóng dáng của các </w:t>
      </w:r>
      <w:r w:rsidR="004F630F">
        <w:rPr>
          <w:rFonts w:ascii="Times New Roman" w:eastAsia="Times New Roman" w:hAnsi="Times New Roman" w:cs="Times New Roman"/>
          <w:color w:val="1C1C1C"/>
          <w:spacing w:val="6"/>
          <w:sz w:val="23"/>
          <w:szCs w:val="23"/>
          <w:shd w:val="clear" w:color="auto" w:fill="FFFFFF"/>
        </w:rPr>
        <w:t>“</w:t>
      </w:r>
      <w:r w:rsidR="003A3DC9" w:rsidRPr="00D60DAE">
        <w:rPr>
          <w:rFonts w:ascii="Times New Roman" w:eastAsia="Times New Roman" w:hAnsi="Times New Roman" w:cs="Times New Roman"/>
          <w:color w:val="1C1C1C"/>
          <w:spacing w:val="6"/>
          <w:sz w:val="23"/>
          <w:szCs w:val="23"/>
          <w:shd w:val="clear" w:color="auto" w:fill="FFFFFF"/>
        </w:rPr>
        <w:t>ông lớn</w:t>
      </w:r>
      <w:r w:rsidR="004F630F">
        <w:rPr>
          <w:rFonts w:ascii="Times New Roman" w:eastAsia="Times New Roman" w:hAnsi="Times New Roman" w:cs="Times New Roman"/>
          <w:color w:val="1C1C1C"/>
          <w:spacing w:val="6"/>
          <w:sz w:val="23"/>
          <w:szCs w:val="23"/>
          <w:shd w:val="clear" w:color="auto" w:fill="FFFFFF"/>
        </w:rPr>
        <w:t>”</w:t>
      </w:r>
      <w:r w:rsidR="003A3DC9" w:rsidRPr="00D60DAE">
        <w:rPr>
          <w:rFonts w:ascii="Times New Roman" w:eastAsia="Times New Roman" w:hAnsi="Times New Roman" w:cs="Times New Roman"/>
          <w:color w:val="1C1C1C"/>
          <w:spacing w:val="6"/>
          <w:sz w:val="23"/>
          <w:szCs w:val="23"/>
          <w:shd w:val="clear" w:color="auto" w:fill="FFFFFF"/>
        </w:rPr>
        <w:t xml:space="preserve"> này. </w:t>
      </w:r>
      <w:r w:rsidRPr="00D60DAE">
        <w:rPr>
          <w:rFonts w:ascii="Times New Roman" w:eastAsia="Times New Roman" w:hAnsi="Times New Roman" w:cs="Times New Roman"/>
          <w:color w:val="1C1C1C"/>
          <w:spacing w:val="6"/>
          <w:sz w:val="23"/>
          <w:szCs w:val="23"/>
          <w:shd w:val="clear" w:color="auto" w:fill="FFFFFF"/>
        </w:rPr>
        <w:t xml:space="preserve">Thực tế đó khiến những người làm sáng tạo mất tự tin khi phát triển chính sản phẩm của mình. </w:t>
      </w:r>
    </w:p>
    <w:p w14:paraId="6D2A6B66" w14:textId="0F671860" w:rsidR="00114D45" w:rsidRPr="00D60DAE" w:rsidRDefault="00114D45" w:rsidP="008D4C80">
      <w:pPr>
        <w:jc w:val="both"/>
        <w:rPr>
          <w:rFonts w:ascii="Times New Roman" w:eastAsia="Times New Roman" w:hAnsi="Times New Roman" w:cs="Times New Roman"/>
          <w:color w:val="1C1C1C"/>
          <w:spacing w:val="6"/>
          <w:sz w:val="23"/>
          <w:szCs w:val="23"/>
          <w:shd w:val="clear" w:color="auto" w:fill="FFFFFF"/>
        </w:rPr>
      </w:pPr>
    </w:p>
    <w:p w14:paraId="434DD298" w14:textId="5FEAD664" w:rsidR="00114D45" w:rsidRPr="00D60DAE" w:rsidRDefault="00114D45" w:rsidP="008D4C80">
      <w:pPr>
        <w:jc w:val="both"/>
        <w:rPr>
          <w:rFonts w:ascii="Times New Roman" w:eastAsia="Times New Roman" w:hAnsi="Times New Roman" w:cs="Times New Roman"/>
          <w:color w:val="1C1C1C"/>
          <w:spacing w:val="6"/>
          <w:sz w:val="23"/>
          <w:szCs w:val="23"/>
          <w:shd w:val="clear" w:color="auto" w:fill="FFFFFF"/>
        </w:rPr>
      </w:pPr>
      <w:r w:rsidRPr="00D60DAE">
        <w:rPr>
          <w:rFonts w:ascii="Times New Roman" w:eastAsia="Times New Roman" w:hAnsi="Times New Roman" w:cs="Times New Roman"/>
          <w:color w:val="1C1C1C"/>
          <w:spacing w:val="6"/>
          <w:sz w:val="23"/>
          <w:szCs w:val="23"/>
          <w:shd w:val="clear" w:color="auto" w:fill="FFFFFF"/>
        </w:rPr>
        <w:t xml:space="preserve">Những thách thứ đó tưởng là riêng biệt nhưng thực tế lại tạo nên một vòng luẩn quẩn. Mô hình hoạt động cũ không còn phù hợp, không còn hiệu quả. Rất cần phải chuyển đổi số. Chuyển đổi số cần mức độ sẵn </w:t>
      </w:r>
      <w:r w:rsidR="004F630F">
        <w:rPr>
          <w:rFonts w:ascii="Times New Roman" w:eastAsia="Times New Roman" w:hAnsi="Times New Roman" w:cs="Times New Roman"/>
          <w:color w:val="1C1C1C"/>
          <w:spacing w:val="6"/>
          <w:sz w:val="23"/>
          <w:szCs w:val="23"/>
          <w:shd w:val="clear" w:color="auto" w:fill="FFFFFF"/>
        </w:rPr>
        <w:t xml:space="preserve">sàng </w:t>
      </w:r>
      <w:r w:rsidRPr="00D60DAE">
        <w:rPr>
          <w:rFonts w:ascii="Times New Roman" w:eastAsia="Times New Roman" w:hAnsi="Times New Roman" w:cs="Times New Roman"/>
          <w:color w:val="1C1C1C"/>
          <w:spacing w:val="6"/>
          <w:sz w:val="23"/>
          <w:szCs w:val="23"/>
          <w:shd w:val="clear" w:color="auto" w:fill="FFFFFF"/>
        </w:rPr>
        <w:t xml:space="preserve">để thực hiện. Mức độ sẵn sàng lại cần một số điều kiện. Trong đó nhiều điều kiện lại liên quan đến tài chính. Nguồn lực tài chính lại gắn với các hoạt động kinh doanh và sức ép cạnh tranh từ các nền tảng khác. Giải được bài toán này, chắc chắn quá trình chuyển đổi số sẽ được thúc đẩy và mang lại nhiều hiệu quả </w:t>
      </w:r>
      <w:r w:rsidR="008D4C80" w:rsidRPr="00D60DAE">
        <w:rPr>
          <w:rFonts w:ascii="Times New Roman" w:eastAsia="Times New Roman" w:hAnsi="Times New Roman" w:cs="Times New Roman"/>
          <w:color w:val="1C1C1C"/>
          <w:spacing w:val="6"/>
          <w:sz w:val="23"/>
          <w:szCs w:val="23"/>
          <w:shd w:val="clear" w:color="auto" w:fill="FFFFFF"/>
        </w:rPr>
        <w:t xml:space="preserve">to lớn hơn nữa. </w:t>
      </w:r>
    </w:p>
    <w:p w14:paraId="3A2D1A14" w14:textId="77777777" w:rsidR="00114D45" w:rsidRPr="00D60DAE" w:rsidRDefault="00114D45" w:rsidP="008D4C80">
      <w:pPr>
        <w:jc w:val="both"/>
        <w:rPr>
          <w:rFonts w:ascii="Times New Roman" w:eastAsia="Times New Roman" w:hAnsi="Times New Roman" w:cs="Times New Roman"/>
          <w:color w:val="1C1C1C"/>
          <w:spacing w:val="6"/>
          <w:sz w:val="23"/>
          <w:szCs w:val="23"/>
          <w:shd w:val="clear" w:color="auto" w:fill="FFFFFF"/>
        </w:rPr>
      </w:pPr>
    </w:p>
    <w:p w14:paraId="011ED925" w14:textId="27E51310" w:rsidR="00114D45" w:rsidRPr="00D60DAE" w:rsidRDefault="00114D45" w:rsidP="008D4C80">
      <w:pPr>
        <w:jc w:val="both"/>
        <w:rPr>
          <w:rFonts w:ascii="Times New Roman" w:eastAsia="Times New Roman" w:hAnsi="Times New Roman" w:cs="Times New Roman"/>
          <w:color w:val="1C1C1C"/>
          <w:spacing w:val="6"/>
          <w:sz w:val="23"/>
          <w:szCs w:val="23"/>
          <w:shd w:val="clear" w:color="auto" w:fill="FFFFFF"/>
        </w:rPr>
      </w:pPr>
      <w:r w:rsidRPr="00D60DAE">
        <w:rPr>
          <w:rFonts w:ascii="Times New Roman" w:eastAsia="Times New Roman" w:hAnsi="Times New Roman" w:cs="Times New Roman"/>
          <w:color w:val="1C1C1C"/>
          <w:spacing w:val="6"/>
          <w:sz w:val="23"/>
          <w:szCs w:val="23"/>
          <w:shd w:val="clear" w:color="auto" w:fill="FFFFFF"/>
        </w:rPr>
        <w:t xml:space="preserve"> </w:t>
      </w:r>
    </w:p>
    <w:p w14:paraId="37E0C3BC" w14:textId="77777777" w:rsidR="00BA3447" w:rsidRPr="00D60DAE" w:rsidRDefault="00BA3447" w:rsidP="008D4C80">
      <w:pPr>
        <w:jc w:val="both"/>
        <w:rPr>
          <w:rFonts w:ascii="Times New Roman" w:eastAsia="Times New Roman" w:hAnsi="Times New Roman" w:cs="Times New Roman"/>
          <w:color w:val="1C1C1C"/>
          <w:spacing w:val="6"/>
          <w:sz w:val="23"/>
          <w:szCs w:val="23"/>
          <w:shd w:val="clear" w:color="auto" w:fill="FFFFFF"/>
        </w:rPr>
      </w:pPr>
    </w:p>
    <w:p w14:paraId="263EC28D" w14:textId="77777777" w:rsidR="003A3DC9" w:rsidRPr="00D60DAE" w:rsidRDefault="003A3DC9" w:rsidP="008D4C80">
      <w:pPr>
        <w:jc w:val="both"/>
        <w:rPr>
          <w:rFonts w:ascii="Times New Roman" w:eastAsia="Times New Roman" w:hAnsi="Times New Roman" w:cs="Times New Roman"/>
          <w:color w:val="1C1C1C"/>
          <w:spacing w:val="6"/>
          <w:sz w:val="23"/>
          <w:szCs w:val="23"/>
          <w:shd w:val="clear" w:color="auto" w:fill="FFFFFF"/>
        </w:rPr>
      </w:pPr>
    </w:p>
    <w:p w14:paraId="2DB1BB9B" w14:textId="77777777" w:rsidR="003A3DC9" w:rsidRPr="00D60DAE" w:rsidRDefault="003A3DC9" w:rsidP="008D4C80">
      <w:pPr>
        <w:jc w:val="both"/>
        <w:rPr>
          <w:rFonts w:ascii="Times New Roman" w:eastAsia="Times New Roman" w:hAnsi="Times New Roman" w:cs="Times New Roman"/>
          <w:color w:val="1C1C1C"/>
          <w:spacing w:val="6"/>
          <w:sz w:val="23"/>
          <w:szCs w:val="23"/>
          <w:shd w:val="clear" w:color="auto" w:fill="FFFFFF"/>
        </w:rPr>
      </w:pPr>
    </w:p>
    <w:p w14:paraId="7B2DA43D" w14:textId="77777777" w:rsidR="006C3C86" w:rsidRPr="00D60DAE" w:rsidRDefault="006C3C86" w:rsidP="008D4C80">
      <w:pPr>
        <w:jc w:val="both"/>
        <w:rPr>
          <w:rFonts w:ascii="Times New Roman" w:eastAsia="Times New Roman" w:hAnsi="Times New Roman" w:cs="Times New Roman"/>
          <w:color w:val="1C1C1C"/>
          <w:spacing w:val="6"/>
          <w:sz w:val="23"/>
          <w:szCs w:val="23"/>
          <w:shd w:val="clear" w:color="auto" w:fill="FFFFFF"/>
        </w:rPr>
      </w:pPr>
    </w:p>
    <w:p w14:paraId="1662BD4D" w14:textId="77777777" w:rsidR="00660B62" w:rsidRPr="00D60DAE" w:rsidRDefault="00660B62" w:rsidP="008D4C80">
      <w:pPr>
        <w:jc w:val="both"/>
        <w:rPr>
          <w:rFonts w:ascii="Times New Roman" w:hAnsi="Times New Roman" w:cs="Times New Roman"/>
        </w:rPr>
      </w:pPr>
    </w:p>
    <w:p w14:paraId="07CD3E2B" w14:textId="77777777" w:rsidR="00660B62" w:rsidRPr="00D60DAE" w:rsidRDefault="00660B62" w:rsidP="008D4C80">
      <w:pPr>
        <w:jc w:val="both"/>
        <w:rPr>
          <w:rFonts w:ascii="Times New Roman" w:hAnsi="Times New Roman" w:cs="Times New Roman"/>
        </w:rPr>
      </w:pPr>
    </w:p>
    <w:p w14:paraId="200D2888" w14:textId="0363A25F" w:rsidR="002840B4" w:rsidRPr="00D60DAE" w:rsidRDefault="002840B4" w:rsidP="008D4C80">
      <w:pPr>
        <w:jc w:val="both"/>
        <w:rPr>
          <w:rFonts w:ascii="Times New Roman" w:hAnsi="Times New Roman" w:cs="Times New Roman"/>
        </w:rPr>
      </w:pPr>
    </w:p>
    <w:sectPr w:rsidR="002840B4" w:rsidRPr="00D60D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60EC3"/>
    <w:multiLevelType w:val="hybridMultilevel"/>
    <w:tmpl w:val="9B80060A"/>
    <w:lvl w:ilvl="0" w:tplc="6BB6946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BF2"/>
    <w:rsid w:val="0001692B"/>
    <w:rsid w:val="00027235"/>
    <w:rsid w:val="000F19A4"/>
    <w:rsid w:val="00114D45"/>
    <w:rsid w:val="001331D7"/>
    <w:rsid w:val="00140241"/>
    <w:rsid w:val="00196741"/>
    <w:rsid w:val="001F7CFD"/>
    <w:rsid w:val="00245E92"/>
    <w:rsid w:val="00277408"/>
    <w:rsid w:val="002840B4"/>
    <w:rsid w:val="002935AD"/>
    <w:rsid w:val="003265D4"/>
    <w:rsid w:val="003A32AB"/>
    <w:rsid w:val="003A3DC9"/>
    <w:rsid w:val="003E0B9B"/>
    <w:rsid w:val="004F630F"/>
    <w:rsid w:val="00577678"/>
    <w:rsid w:val="005D3947"/>
    <w:rsid w:val="005D48DE"/>
    <w:rsid w:val="00620685"/>
    <w:rsid w:val="00631DD3"/>
    <w:rsid w:val="00660B62"/>
    <w:rsid w:val="006A13F2"/>
    <w:rsid w:val="006C3C86"/>
    <w:rsid w:val="006E4BF2"/>
    <w:rsid w:val="00717A74"/>
    <w:rsid w:val="007D264C"/>
    <w:rsid w:val="008008F3"/>
    <w:rsid w:val="00826365"/>
    <w:rsid w:val="008A012E"/>
    <w:rsid w:val="008A7336"/>
    <w:rsid w:val="008D4C80"/>
    <w:rsid w:val="008F6B12"/>
    <w:rsid w:val="00906134"/>
    <w:rsid w:val="00917833"/>
    <w:rsid w:val="0092554A"/>
    <w:rsid w:val="00954DEB"/>
    <w:rsid w:val="009914BD"/>
    <w:rsid w:val="009A1847"/>
    <w:rsid w:val="009D4602"/>
    <w:rsid w:val="009D525A"/>
    <w:rsid w:val="009F7ABC"/>
    <w:rsid w:val="00A96104"/>
    <w:rsid w:val="00AE2CFC"/>
    <w:rsid w:val="00BA3447"/>
    <w:rsid w:val="00BB6A63"/>
    <w:rsid w:val="00BC4300"/>
    <w:rsid w:val="00BC633B"/>
    <w:rsid w:val="00BE3E66"/>
    <w:rsid w:val="00C93984"/>
    <w:rsid w:val="00CE3F95"/>
    <w:rsid w:val="00D60DAE"/>
    <w:rsid w:val="00DD661C"/>
    <w:rsid w:val="00E1518F"/>
    <w:rsid w:val="00F40BF2"/>
    <w:rsid w:val="00F562AD"/>
    <w:rsid w:val="00F63892"/>
    <w:rsid w:val="00F95BA4"/>
    <w:rsid w:val="00FC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2302"/>
  <w15:chartTrackingRefBased/>
  <w15:docId w15:val="{EF214659-B6B7-C84E-A313-D5ADD956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D661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840B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3F2"/>
    <w:pPr>
      <w:ind w:left="720"/>
      <w:contextualSpacing/>
    </w:pPr>
  </w:style>
  <w:style w:type="character" w:customStyle="1" w:styleId="Heading3Char">
    <w:name w:val="Heading 3 Char"/>
    <w:basedOn w:val="DefaultParagraphFont"/>
    <w:link w:val="Heading3"/>
    <w:uiPriority w:val="9"/>
    <w:rsid w:val="002840B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840B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840B4"/>
    <w:rPr>
      <w:b/>
      <w:bCs/>
    </w:rPr>
  </w:style>
  <w:style w:type="character" w:customStyle="1" w:styleId="Heading2Char">
    <w:name w:val="Heading 2 Char"/>
    <w:basedOn w:val="DefaultParagraphFont"/>
    <w:link w:val="Heading2"/>
    <w:uiPriority w:val="9"/>
    <w:rsid w:val="00DD661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0042">
      <w:bodyDiv w:val="1"/>
      <w:marLeft w:val="0"/>
      <w:marRight w:val="0"/>
      <w:marTop w:val="0"/>
      <w:marBottom w:val="0"/>
      <w:divBdr>
        <w:top w:val="none" w:sz="0" w:space="0" w:color="auto"/>
        <w:left w:val="none" w:sz="0" w:space="0" w:color="auto"/>
        <w:bottom w:val="none" w:sz="0" w:space="0" w:color="auto"/>
        <w:right w:val="none" w:sz="0" w:space="0" w:color="auto"/>
      </w:divBdr>
    </w:div>
    <w:div w:id="377897176">
      <w:bodyDiv w:val="1"/>
      <w:marLeft w:val="0"/>
      <w:marRight w:val="0"/>
      <w:marTop w:val="0"/>
      <w:marBottom w:val="0"/>
      <w:divBdr>
        <w:top w:val="none" w:sz="0" w:space="0" w:color="auto"/>
        <w:left w:val="none" w:sz="0" w:space="0" w:color="auto"/>
        <w:bottom w:val="none" w:sz="0" w:space="0" w:color="auto"/>
        <w:right w:val="none" w:sz="0" w:space="0" w:color="auto"/>
      </w:divBdr>
    </w:div>
    <w:div w:id="501169664">
      <w:bodyDiv w:val="1"/>
      <w:marLeft w:val="0"/>
      <w:marRight w:val="0"/>
      <w:marTop w:val="0"/>
      <w:marBottom w:val="0"/>
      <w:divBdr>
        <w:top w:val="none" w:sz="0" w:space="0" w:color="auto"/>
        <w:left w:val="none" w:sz="0" w:space="0" w:color="auto"/>
        <w:bottom w:val="none" w:sz="0" w:space="0" w:color="auto"/>
        <w:right w:val="none" w:sz="0" w:space="0" w:color="auto"/>
      </w:divBdr>
    </w:div>
    <w:div w:id="987705106">
      <w:bodyDiv w:val="1"/>
      <w:marLeft w:val="0"/>
      <w:marRight w:val="0"/>
      <w:marTop w:val="0"/>
      <w:marBottom w:val="0"/>
      <w:divBdr>
        <w:top w:val="none" w:sz="0" w:space="0" w:color="auto"/>
        <w:left w:val="none" w:sz="0" w:space="0" w:color="auto"/>
        <w:bottom w:val="none" w:sz="0" w:space="0" w:color="auto"/>
        <w:right w:val="none" w:sz="0" w:space="0" w:color="auto"/>
      </w:divBdr>
    </w:div>
    <w:div w:id="1086390390">
      <w:bodyDiv w:val="1"/>
      <w:marLeft w:val="0"/>
      <w:marRight w:val="0"/>
      <w:marTop w:val="0"/>
      <w:marBottom w:val="0"/>
      <w:divBdr>
        <w:top w:val="none" w:sz="0" w:space="0" w:color="auto"/>
        <w:left w:val="none" w:sz="0" w:space="0" w:color="auto"/>
        <w:bottom w:val="none" w:sz="0" w:space="0" w:color="auto"/>
        <w:right w:val="none" w:sz="0" w:space="0" w:color="auto"/>
      </w:divBdr>
    </w:div>
    <w:div w:id="1334066701">
      <w:bodyDiv w:val="1"/>
      <w:marLeft w:val="0"/>
      <w:marRight w:val="0"/>
      <w:marTop w:val="0"/>
      <w:marBottom w:val="0"/>
      <w:divBdr>
        <w:top w:val="none" w:sz="0" w:space="0" w:color="auto"/>
        <w:left w:val="none" w:sz="0" w:space="0" w:color="auto"/>
        <w:bottom w:val="none" w:sz="0" w:space="0" w:color="auto"/>
        <w:right w:val="none" w:sz="0" w:space="0" w:color="auto"/>
      </w:divBdr>
    </w:div>
    <w:div w:id="1339504713">
      <w:bodyDiv w:val="1"/>
      <w:marLeft w:val="0"/>
      <w:marRight w:val="0"/>
      <w:marTop w:val="0"/>
      <w:marBottom w:val="0"/>
      <w:divBdr>
        <w:top w:val="none" w:sz="0" w:space="0" w:color="auto"/>
        <w:left w:val="none" w:sz="0" w:space="0" w:color="auto"/>
        <w:bottom w:val="none" w:sz="0" w:space="0" w:color="auto"/>
        <w:right w:val="none" w:sz="0" w:space="0" w:color="auto"/>
      </w:divBdr>
    </w:div>
    <w:div w:id="1472164514">
      <w:bodyDiv w:val="1"/>
      <w:marLeft w:val="0"/>
      <w:marRight w:val="0"/>
      <w:marTop w:val="0"/>
      <w:marBottom w:val="0"/>
      <w:divBdr>
        <w:top w:val="none" w:sz="0" w:space="0" w:color="auto"/>
        <w:left w:val="none" w:sz="0" w:space="0" w:color="auto"/>
        <w:bottom w:val="none" w:sz="0" w:space="0" w:color="auto"/>
        <w:right w:val="none" w:sz="0" w:space="0" w:color="auto"/>
      </w:divBdr>
    </w:div>
    <w:div w:id="1636984692">
      <w:bodyDiv w:val="1"/>
      <w:marLeft w:val="0"/>
      <w:marRight w:val="0"/>
      <w:marTop w:val="0"/>
      <w:marBottom w:val="0"/>
      <w:divBdr>
        <w:top w:val="none" w:sz="0" w:space="0" w:color="auto"/>
        <w:left w:val="none" w:sz="0" w:space="0" w:color="auto"/>
        <w:bottom w:val="none" w:sz="0" w:space="0" w:color="auto"/>
        <w:right w:val="none" w:sz="0" w:space="0" w:color="auto"/>
      </w:divBdr>
    </w:div>
    <w:div w:id="1763648586">
      <w:bodyDiv w:val="1"/>
      <w:marLeft w:val="0"/>
      <w:marRight w:val="0"/>
      <w:marTop w:val="0"/>
      <w:marBottom w:val="0"/>
      <w:divBdr>
        <w:top w:val="none" w:sz="0" w:space="0" w:color="auto"/>
        <w:left w:val="none" w:sz="0" w:space="0" w:color="auto"/>
        <w:bottom w:val="none" w:sz="0" w:space="0" w:color="auto"/>
        <w:right w:val="none" w:sz="0" w:space="0" w:color="auto"/>
      </w:divBdr>
    </w:div>
    <w:div w:id="1849371330">
      <w:bodyDiv w:val="1"/>
      <w:marLeft w:val="0"/>
      <w:marRight w:val="0"/>
      <w:marTop w:val="0"/>
      <w:marBottom w:val="0"/>
      <w:divBdr>
        <w:top w:val="none" w:sz="0" w:space="0" w:color="auto"/>
        <w:left w:val="none" w:sz="0" w:space="0" w:color="auto"/>
        <w:bottom w:val="none" w:sz="0" w:space="0" w:color="auto"/>
        <w:right w:val="none" w:sz="0" w:space="0" w:color="auto"/>
      </w:divBdr>
    </w:div>
    <w:div w:id="1986927170">
      <w:bodyDiv w:val="1"/>
      <w:marLeft w:val="0"/>
      <w:marRight w:val="0"/>
      <w:marTop w:val="0"/>
      <w:marBottom w:val="0"/>
      <w:divBdr>
        <w:top w:val="none" w:sz="0" w:space="0" w:color="auto"/>
        <w:left w:val="none" w:sz="0" w:space="0" w:color="auto"/>
        <w:bottom w:val="none" w:sz="0" w:space="0" w:color="auto"/>
        <w:right w:val="none" w:sz="0" w:space="0" w:color="auto"/>
      </w:divBdr>
    </w:div>
    <w:div w:id="1994486791">
      <w:bodyDiv w:val="1"/>
      <w:marLeft w:val="0"/>
      <w:marRight w:val="0"/>
      <w:marTop w:val="0"/>
      <w:marBottom w:val="0"/>
      <w:divBdr>
        <w:top w:val="none" w:sz="0" w:space="0" w:color="auto"/>
        <w:left w:val="none" w:sz="0" w:space="0" w:color="auto"/>
        <w:bottom w:val="none" w:sz="0" w:space="0" w:color="auto"/>
        <w:right w:val="none" w:sz="0" w:space="0" w:color="auto"/>
      </w:divBdr>
    </w:div>
    <w:div w:id="2026980010">
      <w:bodyDiv w:val="1"/>
      <w:marLeft w:val="0"/>
      <w:marRight w:val="0"/>
      <w:marTop w:val="0"/>
      <w:marBottom w:val="0"/>
      <w:divBdr>
        <w:top w:val="none" w:sz="0" w:space="0" w:color="auto"/>
        <w:left w:val="none" w:sz="0" w:space="0" w:color="auto"/>
        <w:bottom w:val="none" w:sz="0" w:space="0" w:color="auto"/>
        <w:right w:val="none" w:sz="0" w:space="0" w:color="auto"/>
      </w:divBdr>
    </w:div>
    <w:div w:id="206505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1906</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PV PV</cp:lastModifiedBy>
  <cp:revision>2</cp:revision>
  <dcterms:created xsi:type="dcterms:W3CDTF">2021-12-23T06:24:00Z</dcterms:created>
  <dcterms:modified xsi:type="dcterms:W3CDTF">2021-12-23T06:24:00Z</dcterms:modified>
</cp:coreProperties>
</file>